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caps/>
          <w:color w:val="000000" w:themeColor="text1"/>
        </w:rPr>
        <w:alias w:val="Category"/>
        <w:tag w:val=""/>
        <w:id w:val="2129507704"/>
        <w:placeholder>
          <w:docPart w:val="C67C16A2D5B447A7B52FE9BD40BEDAA5"/>
        </w:placeholder>
        <w:dataBinding w:prefixMappings="xmlns:ns0='http://purl.org/dc/elements/1.1/' xmlns:ns1='http://schemas.openxmlformats.org/package/2006/metadata/core-properties' " w:xpath="/ns1:coreProperties[1]/ns1:category[1]" w:storeItemID="{6C3C8BC8-F283-45AE-878A-BAB7291924A1}"/>
        <w:text/>
      </w:sdtPr>
      <w:sdtEndPr/>
      <w:sdtContent>
        <w:p w14:paraId="4F49F2B9" w14:textId="68CE2F46" w:rsidR="00F3074A" w:rsidRPr="00377C76" w:rsidRDefault="00923F4D" w:rsidP="00AE60BD">
          <w:pPr>
            <w:widowControl/>
            <w:suppressAutoHyphens/>
            <w:jc w:val="center"/>
            <w:rPr>
              <w:b/>
              <w:color w:val="000000" w:themeColor="text1"/>
            </w:rPr>
          </w:pPr>
          <w:r w:rsidRPr="00377C76">
            <w:rPr>
              <w:b/>
              <w:caps/>
              <w:color w:val="000000" w:themeColor="text1"/>
            </w:rPr>
            <w:t xml:space="preserve">Category </w:t>
          </w:r>
          <w:r w:rsidR="00C51C8E" w:rsidRPr="00377C76">
            <w:rPr>
              <w:b/>
              <w:caps/>
              <w:color w:val="000000" w:themeColor="text1"/>
            </w:rPr>
            <w:t>1</w:t>
          </w:r>
          <w:r w:rsidRPr="00377C76">
            <w:rPr>
              <w:b/>
              <w:caps/>
              <w:color w:val="000000" w:themeColor="text1"/>
            </w:rPr>
            <w:t>00</w:t>
          </w:r>
        </w:p>
      </w:sdtContent>
    </w:sdt>
    <w:p w14:paraId="608118A5" w14:textId="36EB5C42" w:rsidR="00377C76" w:rsidRDefault="00FC149B" w:rsidP="00FC149B">
      <w:pPr>
        <w:tabs>
          <w:tab w:val="center" w:pos="4680"/>
          <w:tab w:val="left" w:pos="6540"/>
          <w:tab w:val="right" w:pos="9360"/>
        </w:tabs>
        <w:rPr>
          <w:rFonts w:ascii="Times New Roman Bold" w:eastAsia="Calibri" w:hAnsi="Times New Roman Bold"/>
          <w:b/>
          <w:caps/>
        </w:rPr>
      </w:pPr>
      <w:r>
        <w:rPr>
          <w:rFonts w:ascii="Times New Roman Bold" w:eastAsia="Calibri" w:hAnsi="Times New Roman Bold"/>
          <w:b/>
          <w:caps/>
        </w:rPr>
        <w:tab/>
      </w:r>
      <w:sdt>
        <w:sdtPr>
          <w:rPr>
            <w:rFonts w:ascii="Times New Roman Bold" w:eastAsia="Calibri" w:hAnsi="Times New Roman Bold"/>
            <w:b/>
            <w:caps/>
          </w:rPr>
          <w:alias w:val="Category Description"/>
          <w:tag w:val="Category_x0020_Description"/>
          <w:id w:val="-1817019081"/>
          <w:placeholder>
            <w:docPart w:val="A4658039F0F840CBB26A86410D6F974F"/>
          </w:placeholder>
          <w:dataBinding w:prefixMappings="xmlns:ns0='http://schemas.microsoft.com/office/2006/metadata/properties' xmlns:ns1='http://www.w3.org/2001/XMLSchema-instance' xmlns:ns2='403cbd46-e64d-4f3c-8130-02c6eed73600' xmlns:ns3='64a3e435-be48-4f0a-a6e5-62b31e02ddd9' xmlns:ns4='c2595bd6-cd65-4a95-bec3-960cf03c52b2' " w:xpath="/ns0:properties[1]/documentManagement[1]/ns3:Category_x0020_Description[1]" w:storeItemID="{296C52D6-1098-44BE-A646-A17F11A3A65A}"/>
          <w:text/>
        </w:sdtPr>
        <w:sdtEndPr/>
        <w:sdtContent>
          <w:r w:rsidRPr="00FC149B">
            <w:rPr>
              <w:rFonts w:ascii="Times New Roman Bold" w:eastAsia="Calibri" w:hAnsi="Times New Roman Bold"/>
              <w:b/>
              <w:caps/>
            </w:rPr>
            <w:t>PRELIMINARY</w:t>
          </w:r>
        </w:sdtContent>
      </w:sdt>
      <w:r>
        <w:rPr>
          <w:rFonts w:ascii="Times New Roman Bold" w:eastAsia="Calibri" w:hAnsi="Times New Roman Bold"/>
          <w:b/>
          <w:caps/>
        </w:rPr>
        <w:tab/>
      </w:r>
    </w:p>
    <w:p w14:paraId="56681D4A" w14:textId="77777777" w:rsidR="00FC149B" w:rsidRPr="00377C76" w:rsidRDefault="00FC149B" w:rsidP="00FC149B">
      <w:pPr>
        <w:tabs>
          <w:tab w:val="center" w:pos="4680"/>
          <w:tab w:val="left" w:pos="6540"/>
          <w:tab w:val="right" w:pos="9360"/>
        </w:tabs>
      </w:pPr>
    </w:p>
    <w:p w14:paraId="095BE0CB" w14:textId="52656743" w:rsidR="00952D61" w:rsidRPr="00377C76" w:rsidRDefault="00F447D8" w:rsidP="002335BF">
      <w:pPr>
        <w:widowControl/>
        <w:suppressAutoHyphens/>
        <w:jc w:val="center"/>
        <w:rPr>
          <w:b/>
          <w:caps/>
          <w:color w:val="000000" w:themeColor="text1"/>
        </w:rPr>
      </w:pPr>
      <w:r w:rsidRPr="00377C76">
        <w:rPr>
          <w:b/>
          <w:color w:val="000000" w:themeColor="text1"/>
        </w:rPr>
        <w:t xml:space="preserve">SECTION </w:t>
      </w:r>
      <w:r w:rsidR="00394B76" w:rsidRPr="00394B76">
        <w:rPr>
          <w:b/>
          <w:caps/>
          <w:color w:val="000000" w:themeColor="text1"/>
        </w:rPr>
        <w:t>104.</w:t>
      </w:r>
      <w:r w:rsidR="00423C41">
        <w:rPr>
          <w:b/>
          <w:caps/>
          <w:color w:val="000000" w:themeColor="text1"/>
        </w:rPr>
        <w:t>08</w:t>
      </w:r>
      <w:r w:rsidR="00394B76" w:rsidRPr="00394B76">
        <w:rPr>
          <w:b/>
          <w:caps/>
          <w:color w:val="000000" w:themeColor="text1"/>
        </w:rPr>
        <w:t xml:space="preserve"> — </w:t>
      </w:r>
      <w:r w:rsidR="00423C41" w:rsidRPr="00FC149B">
        <w:rPr>
          <w:rFonts w:ascii="Times New Roman Bold" w:hAnsi="Times New Roman Bold"/>
          <w:b/>
          <w:caps/>
          <w:color w:val="000000" w:themeColor="text1"/>
        </w:rPr>
        <w:t>TEMPORARY</w:t>
      </w:r>
      <w:r w:rsidR="00423C41" w:rsidRPr="00423C41">
        <w:rPr>
          <w:b/>
          <w:caps/>
          <w:color w:val="000000" w:themeColor="text1"/>
        </w:rPr>
        <w:t xml:space="preserve"> TRAFFIC SIGNS (TTS)</w:t>
      </w:r>
    </w:p>
    <w:p w14:paraId="4A77E0E0" w14:textId="77777777" w:rsidR="00377C76" w:rsidRPr="00AE60BD" w:rsidRDefault="00377C76" w:rsidP="002335BF">
      <w:pPr>
        <w:widowControl/>
        <w:suppressAutoHyphens/>
        <w:jc w:val="center"/>
        <w:rPr>
          <w:bCs/>
          <w:color w:val="000000" w:themeColor="text1"/>
        </w:rPr>
      </w:pPr>
    </w:p>
    <w:p w14:paraId="1E7AFB91" w14:textId="1628F295" w:rsidR="00952D61" w:rsidRPr="00377C76" w:rsidRDefault="00952D61" w:rsidP="00377C76">
      <w:pPr>
        <w:jc w:val="both"/>
        <w:rPr>
          <w:b/>
        </w:rPr>
      </w:pPr>
      <w:r w:rsidRPr="00377C76">
        <w:rPr>
          <w:b/>
          <w:bCs/>
          <w:u w:val="single"/>
        </w:rPr>
        <w:t>DELETE:</w:t>
      </w:r>
      <w:r w:rsidR="00F91809" w:rsidRPr="00377C76">
        <w:rPr>
          <w:b/>
        </w:rPr>
        <w:t xml:space="preserve"> </w:t>
      </w:r>
      <w:r w:rsidR="001313B8">
        <w:rPr>
          <w:b/>
        </w:rPr>
        <w:t xml:space="preserve"> </w:t>
      </w:r>
      <w:r w:rsidR="007C700F" w:rsidRPr="00377C76">
        <w:t>S</w:t>
      </w:r>
      <w:r w:rsidR="007C700F">
        <w:t>ECTION</w:t>
      </w:r>
      <w:r w:rsidR="007C700F" w:rsidRPr="00377C76">
        <w:t xml:space="preserve"> </w:t>
      </w:r>
      <w:r w:rsidR="00423C41">
        <w:t>104.08</w:t>
      </w:r>
      <w:r w:rsidR="00394B76" w:rsidRPr="00394B76">
        <w:t xml:space="preserve"> — </w:t>
      </w:r>
      <w:r w:rsidR="00423C41">
        <w:t>TEMPORARY TRAFFIC SIGNS (TTS)</w:t>
      </w:r>
      <w:r w:rsidR="00394B76" w:rsidRPr="00394B76">
        <w:t xml:space="preserve"> </w:t>
      </w:r>
      <w:r w:rsidR="00F91809" w:rsidRPr="00377C76">
        <w:t>in its entirety.</w:t>
      </w:r>
      <w:r w:rsidR="00F91809" w:rsidRPr="00377C76">
        <w:rPr>
          <w:b/>
        </w:rPr>
        <w:t xml:space="preserve"> </w:t>
      </w:r>
    </w:p>
    <w:p w14:paraId="45CE3C3F" w14:textId="77777777" w:rsidR="00377C76" w:rsidRPr="00AE60BD" w:rsidRDefault="00377C76" w:rsidP="00377C76">
      <w:pPr>
        <w:jc w:val="both"/>
        <w:rPr>
          <w:bCs/>
        </w:rPr>
      </w:pPr>
    </w:p>
    <w:p w14:paraId="2FBE9556" w14:textId="4DF9EB85" w:rsidR="00952D61" w:rsidRPr="00CC1444" w:rsidRDefault="00952D61" w:rsidP="00377C76">
      <w:pPr>
        <w:widowControl/>
        <w:suppressAutoHyphens/>
        <w:rPr>
          <w:color w:val="000000" w:themeColor="text1"/>
        </w:rPr>
      </w:pPr>
      <w:r w:rsidRPr="00377C76">
        <w:rPr>
          <w:b/>
          <w:bCs/>
          <w:u w:val="single"/>
        </w:rPr>
        <w:t>INSERT</w:t>
      </w:r>
      <w:r w:rsidRPr="00377C76">
        <w:rPr>
          <w:b/>
          <w:color w:val="000000" w:themeColor="text1"/>
        </w:rPr>
        <w:t xml:space="preserve">: </w:t>
      </w:r>
      <w:r w:rsidR="001313B8">
        <w:rPr>
          <w:b/>
          <w:color w:val="000000" w:themeColor="text1"/>
        </w:rPr>
        <w:t xml:space="preserve"> </w:t>
      </w:r>
      <w:r w:rsidR="007C700F" w:rsidRPr="00CC1444">
        <w:rPr>
          <w:bCs/>
          <w:color w:val="000000" w:themeColor="text1"/>
        </w:rPr>
        <w:t>The following.</w:t>
      </w:r>
    </w:p>
    <w:p w14:paraId="4F00A3A4" w14:textId="77777777" w:rsidR="00377C76" w:rsidRPr="00AE60BD" w:rsidRDefault="00377C76" w:rsidP="00377C76">
      <w:pPr>
        <w:widowControl/>
        <w:suppressAutoHyphens/>
        <w:rPr>
          <w:bCs/>
          <w:color w:val="000000" w:themeColor="text1"/>
        </w:rPr>
      </w:pPr>
    </w:p>
    <w:p w14:paraId="09503D91" w14:textId="36CB7B3D" w:rsidR="00F91809" w:rsidRPr="00377C76" w:rsidRDefault="00F91809" w:rsidP="00377C76">
      <w:pPr>
        <w:widowControl/>
        <w:suppressAutoHyphens/>
        <w:jc w:val="center"/>
        <w:rPr>
          <w:b/>
          <w:color w:val="000000" w:themeColor="text1"/>
        </w:rPr>
      </w:pPr>
      <w:r w:rsidRPr="00377C76">
        <w:rPr>
          <w:b/>
          <w:color w:val="000000" w:themeColor="text1"/>
        </w:rPr>
        <w:t xml:space="preserve">SECTION </w:t>
      </w:r>
      <w:sdt>
        <w:sdtPr>
          <w:rPr>
            <w:rFonts w:ascii="Times New Roman Bold" w:hAnsi="Times New Roman Bold"/>
            <w:b/>
            <w:caps/>
            <w:color w:val="000000" w:themeColor="text1"/>
          </w:rPr>
          <w:alias w:val="Title"/>
          <w:tag w:val=""/>
          <w:id w:val="-1346091705"/>
          <w:placeholder>
            <w:docPart w:val="3E26CBE499A9445685277B93DF3C49FF"/>
          </w:placeholder>
          <w:dataBinding w:prefixMappings="xmlns:ns0='http://purl.org/dc/elements/1.1/' xmlns:ns1='http://schemas.openxmlformats.org/package/2006/metadata/core-properties' " w:xpath="/ns1:coreProperties[1]/ns0:title[1]" w:storeItemID="{6C3C8BC8-F283-45AE-878A-BAB7291924A1}"/>
          <w:text/>
        </w:sdtPr>
        <w:sdtEndPr/>
        <w:sdtContent>
          <w:r w:rsidR="006C4365">
            <w:rPr>
              <w:rFonts w:ascii="Times New Roman Bold" w:hAnsi="Times New Roman Bold"/>
              <w:b/>
              <w:caps/>
              <w:color w:val="000000" w:themeColor="text1"/>
            </w:rPr>
            <w:t>104.08 — Temporary Traffic Signs (TTS)</w:t>
          </w:r>
        </w:sdtContent>
      </w:sdt>
    </w:p>
    <w:p w14:paraId="78A47782" w14:textId="77777777" w:rsidR="00377C76" w:rsidRPr="00AE60BD" w:rsidRDefault="00377C76" w:rsidP="00377C76">
      <w:pPr>
        <w:jc w:val="both"/>
        <w:rPr>
          <w:bCs/>
        </w:rPr>
      </w:pPr>
    </w:p>
    <w:p w14:paraId="4A77FEF4" w14:textId="1C00F69B" w:rsidR="00C51C8E" w:rsidRDefault="00423C41" w:rsidP="00F222F6">
      <w:pPr>
        <w:spacing w:before="40" w:after="280" w:line="259" w:lineRule="auto"/>
        <w:jc w:val="both"/>
        <w:rPr>
          <w:b/>
        </w:rPr>
      </w:pPr>
      <w:r>
        <w:rPr>
          <w:b/>
        </w:rPr>
        <w:t>104.08</w:t>
      </w:r>
      <w:r w:rsidR="00C51C8E" w:rsidRPr="00377C76">
        <w:rPr>
          <w:b/>
        </w:rPr>
        <w:t>.01</w:t>
      </w:r>
      <w:r w:rsidR="00C51C8E" w:rsidRPr="00377C76">
        <w:rPr>
          <w:b/>
        </w:rPr>
        <w:t> </w:t>
      </w:r>
      <w:r w:rsidR="00C51C8E" w:rsidRPr="00377C76">
        <w:rPr>
          <w:b/>
        </w:rPr>
        <w:t>DESCRIPTION</w:t>
      </w:r>
    </w:p>
    <w:p w14:paraId="7BFDE414" w14:textId="02B5D4CC" w:rsidR="00423C41" w:rsidRDefault="00423C41" w:rsidP="00DC1622">
      <w:pPr>
        <w:spacing w:after="280"/>
        <w:jc w:val="both"/>
        <w:rPr>
          <w:b/>
        </w:rPr>
      </w:pPr>
      <w:r>
        <w:t>Furnish, install, and maintain TTS on or along all transportation facilities</w:t>
      </w:r>
      <w:r w:rsidR="00A61A07">
        <w:t>.</w:t>
      </w:r>
    </w:p>
    <w:p w14:paraId="7512115F" w14:textId="09D64369" w:rsidR="00C51C8E" w:rsidRDefault="00423C41" w:rsidP="00F222F6">
      <w:pPr>
        <w:spacing w:before="40" w:after="280" w:line="259" w:lineRule="auto"/>
        <w:jc w:val="both"/>
        <w:rPr>
          <w:b/>
        </w:rPr>
      </w:pPr>
      <w:r>
        <w:rPr>
          <w:b/>
        </w:rPr>
        <w:t>104.08</w:t>
      </w:r>
      <w:r w:rsidR="00C51C8E" w:rsidRPr="00377C76">
        <w:rPr>
          <w:b/>
        </w:rPr>
        <w:t>.02</w:t>
      </w:r>
      <w:r w:rsidR="00C51C8E" w:rsidRPr="00377C76">
        <w:rPr>
          <w:b/>
        </w:rPr>
        <w:t> </w:t>
      </w:r>
      <w:r w:rsidR="00C51C8E" w:rsidRPr="00377C76">
        <w:rPr>
          <w:b/>
        </w:rPr>
        <w:t>MATERIALS</w:t>
      </w:r>
    </w:p>
    <w:tbl>
      <w:tblPr>
        <w:tblW w:w="8816" w:type="dxa"/>
        <w:tblCellSpacing w:w="15" w:type="dxa"/>
        <w:tblInd w:w="720" w:type="dxa"/>
        <w:tblCellMar>
          <w:top w:w="15" w:type="dxa"/>
          <w:left w:w="15" w:type="dxa"/>
          <w:bottom w:w="15" w:type="dxa"/>
          <w:right w:w="15" w:type="dxa"/>
        </w:tblCellMar>
        <w:tblLook w:val="04A0" w:firstRow="1" w:lastRow="0" w:firstColumn="1" w:lastColumn="0" w:noHBand="0" w:noVBand="1"/>
      </w:tblPr>
      <w:tblGrid>
        <w:gridCol w:w="6120"/>
        <w:gridCol w:w="2696"/>
      </w:tblGrid>
      <w:tr w:rsidR="00423C41" w:rsidRPr="00C86B90" w14:paraId="5CFE894E" w14:textId="77777777" w:rsidTr="0079657D">
        <w:trPr>
          <w:tblCellSpacing w:w="15" w:type="dxa"/>
        </w:trPr>
        <w:tc>
          <w:tcPr>
            <w:tcW w:w="6075" w:type="dxa"/>
            <w:vAlign w:val="bottom"/>
          </w:tcPr>
          <w:p w14:paraId="3EB8F861" w14:textId="3A3E3581" w:rsidR="00423C41" w:rsidRPr="00C86B90" w:rsidRDefault="00423C41" w:rsidP="00C56A81">
            <w:pPr>
              <w:pStyle w:val="BodyText"/>
              <w:spacing w:before="60"/>
              <w:ind w:left="225" w:hanging="270"/>
            </w:pPr>
            <w:r>
              <w:t>Composite Aluminum Signs, Plastic Signs, Flexible Roll</w:t>
            </w:r>
            <w:r>
              <w:rPr>
                <w:spacing w:val="-11"/>
              </w:rPr>
              <w:t xml:space="preserve"> </w:t>
            </w:r>
            <w:r>
              <w:t>Up</w:t>
            </w:r>
            <w:r>
              <w:rPr>
                <w:spacing w:val="-3"/>
              </w:rPr>
              <w:t xml:space="preserve"> </w:t>
            </w:r>
            <w:r w:rsidR="00392A77">
              <w:rPr>
                <w:spacing w:val="-3"/>
              </w:rPr>
              <w:t xml:space="preserve">  </w:t>
            </w:r>
            <w:r>
              <w:t xml:space="preserve">Signs, Portable Sign Supports, and </w:t>
            </w:r>
            <w:r w:rsidRPr="00794C80">
              <w:t>Mounting Hardware</w:t>
            </w:r>
          </w:p>
        </w:tc>
        <w:tc>
          <w:tcPr>
            <w:tcW w:w="0" w:type="auto"/>
          </w:tcPr>
          <w:p w14:paraId="591D8830" w14:textId="2A9F2DCD" w:rsidR="00423C41" w:rsidRPr="00C86B90" w:rsidRDefault="00423C41" w:rsidP="0079657D">
            <w:pPr>
              <w:ind w:right="-45"/>
            </w:pPr>
            <w:r>
              <w:rPr>
                <w:color w:val="0000FF"/>
              </w:rPr>
              <w:t>QPL</w:t>
            </w:r>
          </w:p>
        </w:tc>
      </w:tr>
      <w:tr w:rsidR="00423C41" w:rsidRPr="00C86B90" w14:paraId="125E0F9A" w14:textId="77777777" w:rsidTr="0079657D">
        <w:trPr>
          <w:tblCellSpacing w:w="15" w:type="dxa"/>
        </w:trPr>
        <w:tc>
          <w:tcPr>
            <w:tcW w:w="6075" w:type="dxa"/>
            <w:vAlign w:val="bottom"/>
          </w:tcPr>
          <w:p w14:paraId="2BE65672" w14:textId="18078BB2" w:rsidR="00423C41" w:rsidRPr="00C86B90" w:rsidRDefault="00423C41">
            <w:r w:rsidRPr="00200BC4">
              <w:t>Sign</w:t>
            </w:r>
            <w:r>
              <w:t xml:space="preserve"> Material</w:t>
            </w:r>
          </w:p>
        </w:tc>
        <w:tc>
          <w:tcPr>
            <w:tcW w:w="0" w:type="auto"/>
            <w:vAlign w:val="bottom"/>
          </w:tcPr>
          <w:p w14:paraId="3E8F167A" w14:textId="77777777" w:rsidR="00423C41" w:rsidRPr="008047AC" w:rsidRDefault="00423C41">
            <w:r w:rsidRPr="00200BC4">
              <w:t>950.08</w:t>
            </w:r>
          </w:p>
        </w:tc>
      </w:tr>
      <w:tr w:rsidR="00423C41" w:rsidRPr="00C86B90" w14:paraId="500DA797" w14:textId="77777777" w:rsidTr="0079657D">
        <w:trPr>
          <w:tblCellSpacing w:w="15" w:type="dxa"/>
        </w:trPr>
        <w:tc>
          <w:tcPr>
            <w:tcW w:w="6075" w:type="dxa"/>
          </w:tcPr>
          <w:p w14:paraId="3D895326" w14:textId="77777777" w:rsidR="00423C41" w:rsidRPr="00C86B90" w:rsidRDefault="00423C41" w:rsidP="008861EA">
            <w:r>
              <w:t>Square Perforated Tubular Steel</w:t>
            </w:r>
            <w:r>
              <w:rPr>
                <w:spacing w:val="-13"/>
              </w:rPr>
              <w:t xml:space="preserve"> </w:t>
            </w:r>
            <w:r>
              <w:t>Sign</w:t>
            </w:r>
            <w:r>
              <w:rPr>
                <w:spacing w:val="-3"/>
              </w:rPr>
              <w:t xml:space="preserve"> </w:t>
            </w:r>
            <w:r>
              <w:t>Supports</w:t>
            </w:r>
          </w:p>
        </w:tc>
        <w:tc>
          <w:tcPr>
            <w:tcW w:w="0" w:type="auto"/>
          </w:tcPr>
          <w:p w14:paraId="5847A83A" w14:textId="77777777" w:rsidR="00423C41" w:rsidRDefault="00423C41" w:rsidP="00C27057">
            <w:pPr>
              <w:pStyle w:val="BodyText"/>
              <w:tabs>
                <w:tab w:val="left" w:pos="6249"/>
              </w:tabs>
              <w:spacing w:before="60"/>
              <w:ind w:left="240" w:hanging="270"/>
              <w:jc w:val="left"/>
            </w:pPr>
            <w:r>
              <w:t>As Approved by the Office</w:t>
            </w:r>
            <w:r>
              <w:rPr>
                <w:spacing w:val="-5"/>
              </w:rPr>
              <w:t xml:space="preserve"> </w:t>
            </w:r>
            <w:r>
              <w:t>of Traffic and Safety</w:t>
            </w:r>
          </w:p>
        </w:tc>
      </w:tr>
      <w:tr w:rsidR="00423C41" w:rsidRPr="00C86B90" w14:paraId="11889A1E" w14:textId="77777777" w:rsidTr="0079657D">
        <w:trPr>
          <w:tblCellSpacing w:w="15" w:type="dxa"/>
        </w:trPr>
        <w:tc>
          <w:tcPr>
            <w:tcW w:w="6075" w:type="dxa"/>
            <w:vAlign w:val="bottom"/>
          </w:tcPr>
          <w:p w14:paraId="36E322A0" w14:textId="77777777" w:rsidR="00423C41" w:rsidRPr="00C86B90" w:rsidRDefault="00423C41">
            <w:r>
              <w:t>Reflectorization</w:t>
            </w:r>
          </w:p>
        </w:tc>
        <w:tc>
          <w:tcPr>
            <w:tcW w:w="0" w:type="auto"/>
            <w:vAlign w:val="bottom"/>
          </w:tcPr>
          <w:p w14:paraId="42B414A3" w14:textId="77777777" w:rsidR="00423C41" w:rsidRDefault="00423C41">
            <w:r>
              <w:t>950.03</w:t>
            </w:r>
          </w:p>
        </w:tc>
      </w:tr>
      <w:tr w:rsidR="00423C41" w:rsidRPr="00C86B90" w14:paraId="35EFDBA1" w14:textId="77777777" w:rsidTr="0079657D">
        <w:trPr>
          <w:tblCellSpacing w:w="15" w:type="dxa"/>
        </w:trPr>
        <w:tc>
          <w:tcPr>
            <w:tcW w:w="6075" w:type="dxa"/>
            <w:vAlign w:val="bottom"/>
          </w:tcPr>
          <w:p w14:paraId="408D2FC3" w14:textId="7C1EDD08" w:rsidR="00423C41" w:rsidRPr="00C86B90" w:rsidRDefault="00423C41">
            <w:r>
              <w:t>Wood</w:t>
            </w:r>
            <w:r>
              <w:rPr>
                <w:spacing w:val="-3"/>
              </w:rPr>
              <w:t xml:space="preserve"> </w:t>
            </w:r>
            <w:r>
              <w:t>Sign</w:t>
            </w:r>
            <w:r>
              <w:rPr>
                <w:spacing w:val="-3"/>
              </w:rPr>
              <w:t xml:space="preserve"> </w:t>
            </w:r>
            <w:r>
              <w:t>Supports</w:t>
            </w:r>
          </w:p>
        </w:tc>
        <w:tc>
          <w:tcPr>
            <w:tcW w:w="0" w:type="auto"/>
            <w:vAlign w:val="bottom"/>
          </w:tcPr>
          <w:p w14:paraId="036E34E5" w14:textId="2E820681" w:rsidR="00423C41" w:rsidRDefault="003E615A">
            <w:r>
              <w:t>921.05 and 921.06</w:t>
            </w:r>
          </w:p>
        </w:tc>
      </w:tr>
    </w:tbl>
    <w:p w14:paraId="0348AE05" w14:textId="30F7AC2B" w:rsidR="004C41C9" w:rsidRDefault="004411C3" w:rsidP="00794C80">
      <w:pPr>
        <w:pStyle w:val="BodyText"/>
        <w:spacing w:before="280" w:after="280"/>
      </w:pPr>
      <w:r w:rsidRPr="00794C80">
        <w:t>Use f</w:t>
      </w:r>
      <w:r w:rsidR="005B049F" w:rsidRPr="00794C80">
        <w:t>luorescent orange for all orange colored work zone signs.</w:t>
      </w:r>
      <w:r w:rsidR="00423C41" w:rsidRPr="00794C80">
        <w:rPr>
          <w:noProof/>
        </w:rPr>
        <mc:AlternateContent>
          <mc:Choice Requires="wps">
            <w:drawing>
              <wp:anchor distT="0" distB="0" distL="114300" distR="114300" simplePos="0" relativeHeight="251658240" behindDoc="1" locked="0" layoutInCell="1" allowOverlap="1" wp14:anchorId="5CE99C3D" wp14:editId="61A39C5B">
                <wp:simplePos x="0" y="0"/>
                <wp:positionH relativeFrom="page">
                  <wp:posOffset>5177790</wp:posOffset>
                </wp:positionH>
                <wp:positionV relativeFrom="paragraph">
                  <wp:posOffset>162560</wp:posOffset>
                </wp:positionV>
                <wp:extent cx="28575" cy="0"/>
                <wp:effectExtent l="5715" t="5080" r="13335" b="13970"/>
                <wp:wrapNone/>
                <wp:docPr id="53148155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 cy="0"/>
                        </a:xfrm>
                        <a:prstGeom prst="line">
                          <a:avLst/>
                        </a:prstGeom>
                        <a:noFill/>
                        <a:ln w="7442">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6BCCD578"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07.7pt,12.8pt" to="409.9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" strokecolor="blue" strokeweight=".20672mm">
                <w10:wrap anchorx="page"/>
              </v:line>
            </w:pict>
          </mc:Fallback>
        </mc:AlternateContent>
      </w:r>
      <w:r w:rsidR="004C41C9" w:rsidRPr="00794C80">
        <w:t xml:space="preserve"> Use reflectorized signs for both daytime and nighttime use.</w:t>
      </w:r>
    </w:p>
    <w:p w14:paraId="3A20D406" w14:textId="0E59D7FD" w:rsidR="00423C41" w:rsidRPr="00E2291D" w:rsidRDefault="00423C41" w:rsidP="00E2291D">
      <w:pPr>
        <w:pStyle w:val="BodyText"/>
        <w:spacing w:after="280"/>
        <w:ind w:right="115"/>
      </w:pPr>
      <w:r>
        <w:t>Temporary</w:t>
      </w:r>
      <w:r>
        <w:rPr>
          <w:spacing w:val="-17"/>
        </w:rPr>
        <w:t xml:space="preserve"> t</w:t>
      </w:r>
      <w:r>
        <w:t>raffic</w:t>
      </w:r>
      <w:r>
        <w:rPr>
          <w:spacing w:val="-17"/>
        </w:rPr>
        <w:t xml:space="preserve"> </w:t>
      </w:r>
      <w:r>
        <w:t>sign</w:t>
      </w:r>
      <w:r w:rsidR="00322382">
        <w:t>s</w:t>
      </w:r>
      <w:r>
        <w:t xml:space="preserve"> and support</w:t>
      </w:r>
      <w:r w:rsidR="00322382">
        <w:t>s</w:t>
      </w:r>
      <w:r>
        <w:rPr>
          <w:spacing w:val="-16"/>
        </w:rPr>
        <w:t xml:space="preserve"> </w:t>
      </w:r>
      <w:r>
        <w:t>shall</w:t>
      </w:r>
      <w:r>
        <w:rPr>
          <w:spacing w:val="-17"/>
        </w:rPr>
        <w:t xml:space="preserve"> </w:t>
      </w:r>
      <w:r>
        <w:t>conform</w:t>
      </w:r>
      <w:r>
        <w:rPr>
          <w:spacing w:val="-17"/>
        </w:rPr>
        <w:t xml:space="preserve"> </w:t>
      </w:r>
      <w:r>
        <w:t>to</w:t>
      </w:r>
      <w:r>
        <w:rPr>
          <w:spacing w:val="-17"/>
        </w:rPr>
        <w:t xml:space="preserve"> </w:t>
      </w:r>
      <w:r>
        <w:t>MASH</w:t>
      </w:r>
      <w:r>
        <w:rPr>
          <w:spacing w:val="-17"/>
        </w:rPr>
        <w:t xml:space="preserve"> </w:t>
      </w:r>
      <w:r>
        <w:t>2016</w:t>
      </w:r>
      <w:r>
        <w:rPr>
          <w:spacing w:val="-16"/>
        </w:rPr>
        <w:t xml:space="preserve"> </w:t>
      </w:r>
      <w:r>
        <w:t>criteria for Test Level</w:t>
      </w:r>
      <w:r>
        <w:rPr>
          <w:spacing w:val="-1"/>
        </w:rPr>
        <w:t xml:space="preserve"> </w:t>
      </w:r>
      <w:r>
        <w:t>3.</w:t>
      </w:r>
    </w:p>
    <w:p w14:paraId="3999FC66" w14:textId="01FF5346" w:rsidR="00394B76" w:rsidRPr="00C23155" w:rsidRDefault="00423C41" w:rsidP="00C23155">
      <w:pPr>
        <w:tabs>
          <w:tab w:val="left" w:pos="-90"/>
          <w:tab w:val="left" w:pos="0"/>
          <w:tab w:val="left" w:pos="907"/>
          <w:tab w:val="left" w:pos="1267"/>
          <w:tab w:val="left" w:pos="1627"/>
          <w:tab w:val="left" w:pos="1987"/>
        </w:tabs>
        <w:spacing w:after="280"/>
        <w:jc w:val="both"/>
        <w:rPr>
          <w:b/>
        </w:rPr>
      </w:pPr>
      <w:r>
        <w:rPr>
          <w:b/>
        </w:rPr>
        <w:t>104.08</w:t>
      </w:r>
      <w:r w:rsidR="00AA5D3C" w:rsidRPr="000C6FF1">
        <w:rPr>
          <w:b/>
        </w:rPr>
        <w:t>.02.01 </w:t>
      </w:r>
      <w:r w:rsidRPr="00845565">
        <w:rPr>
          <w:b/>
          <w:bCs/>
        </w:rPr>
        <w:t>Sign Thickness</w:t>
      </w:r>
      <w:r w:rsidR="00AA5D3C" w:rsidRPr="000C6FF1">
        <w:rPr>
          <w:b/>
        </w:rPr>
        <w:t>.</w:t>
      </w:r>
    </w:p>
    <w:p w14:paraId="29F6BD64" w14:textId="5850D222" w:rsidR="00423C41" w:rsidRDefault="005F1EDE" w:rsidP="0079657D">
      <w:pPr>
        <w:pStyle w:val="BodyText"/>
        <w:numPr>
          <w:ilvl w:val="0"/>
          <w:numId w:val="47"/>
        </w:numPr>
        <w:autoSpaceDE w:val="0"/>
        <w:autoSpaceDN w:val="0"/>
        <w:spacing w:after="280"/>
        <w:ind w:right="90"/>
      </w:pPr>
      <w:r>
        <w:rPr>
          <w:b/>
          <w:bCs/>
        </w:rPr>
        <w:t> </w:t>
      </w:r>
      <w:r w:rsidR="00423C41" w:rsidRPr="00845565">
        <w:rPr>
          <w:b/>
          <w:bCs/>
        </w:rPr>
        <w:t xml:space="preserve">Aluminum </w:t>
      </w:r>
      <w:r w:rsidR="00423C41">
        <w:rPr>
          <w:b/>
          <w:bCs/>
        </w:rPr>
        <w:t>S</w:t>
      </w:r>
      <w:r w:rsidR="00423C41" w:rsidRPr="00845565">
        <w:rPr>
          <w:b/>
          <w:bCs/>
        </w:rPr>
        <w:t>igns</w:t>
      </w:r>
      <w:r w:rsidR="00423C41">
        <w:t>.  Use the following minimum thickness for fabricated aluminum signs mounted on wood or steel tubular posts.</w:t>
      </w:r>
    </w:p>
    <w:tbl>
      <w:tblPr>
        <w:tblW w:w="0" w:type="auto"/>
        <w:tblInd w:w="9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51"/>
        <w:gridCol w:w="3370"/>
      </w:tblGrid>
      <w:tr w:rsidR="00423C41" w14:paraId="7898BBF7" w14:textId="77777777" w:rsidTr="00F625D3">
        <w:trPr>
          <w:trHeight w:val="275"/>
        </w:trPr>
        <w:tc>
          <w:tcPr>
            <w:tcW w:w="4751" w:type="dxa"/>
          </w:tcPr>
          <w:p w14:paraId="79CC6C6F" w14:textId="77777777" w:rsidR="00423C41" w:rsidRDefault="00423C41" w:rsidP="00F625D3">
            <w:pPr>
              <w:pStyle w:val="TableParagraph"/>
              <w:ind w:left="-15"/>
              <w:rPr>
                <w:b/>
                <w:sz w:val="24"/>
              </w:rPr>
            </w:pPr>
            <w:r>
              <w:rPr>
                <w:b/>
                <w:sz w:val="24"/>
              </w:rPr>
              <w:t>LONGEST DIMENSION OF SIGN (in.)</w:t>
            </w:r>
          </w:p>
        </w:tc>
        <w:tc>
          <w:tcPr>
            <w:tcW w:w="3370" w:type="dxa"/>
          </w:tcPr>
          <w:p w14:paraId="3268C6A0" w14:textId="77777777" w:rsidR="00423C41" w:rsidRDefault="00423C41">
            <w:pPr>
              <w:pStyle w:val="TableParagraph"/>
              <w:ind w:left="88"/>
              <w:rPr>
                <w:b/>
                <w:sz w:val="24"/>
              </w:rPr>
            </w:pPr>
            <w:r>
              <w:rPr>
                <w:b/>
                <w:sz w:val="24"/>
              </w:rPr>
              <w:t>MINIMUM THICKNESS (in.)</w:t>
            </w:r>
          </w:p>
        </w:tc>
      </w:tr>
      <w:tr w:rsidR="00423C41" w14:paraId="7373ACF1" w14:textId="77777777" w:rsidTr="00F625D3">
        <w:trPr>
          <w:trHeight w:val="275"/>
        </w:trPr>
        <w:tc>
          <w:tcPr>
            <w:tcW w:w="4751" w:type="dxa"/>
          </w:tcPr>
          <w:p w14:paraId="166FFCC0" w14:textId="77777777" w:rsidR="00423C41" w:rsidRDefault="00423C41">
            <w:pPr>
              <w:pStyle w:val="TableParagraph"/>
              <w:ind w:right="77"/>
              <w:rPr>
                <w:sz w:val="24"/>
              </w:rPr>
            </w:pPr>
            <w:r>
              <w:rPr>
                <w:sz w:val="24"/>
              </w:rPr>
              <w:t>≤ 12</w:t>
            </w:r>
          </w:p>
        </w:tc>
        <w:tc>
          <w:tcPr>
            <w:tcW w:w="3370" w:type="dxa"/>
          </w:tcPr>
          <w:p w14:paraId="61401BB4" w14:textId="77777777" w:rsidR="00423C41" w:rsidRDefault="00423C41">
            <w:pPr>
              <w:pStyle w:val="TableParagraph"/>
              <w:ind w:left="88"/>
              <w:rPr>
                <w:sz w:val="24"/>
              </w:rPr>
            </w:pPr>
            <w:r>
              <w:rPr>
                <w:sz w:val="24"/>
              </w:rPr>
              <w:t>0.040</w:t>
            </w:r>
          </w:p>
        </w:tc>
      </w:tr>
      <w:tr w:rsidR="00423C41" w14:paraId="40722B9E" w14:textId="77777777" w:rsidTr="00F625D3">
        <w:trPr>
          <w:trHeight w:val="275"/>
        </w:trPr>
        <w:tc>
          <w:tcPr>
            <w:tcW w:w="4751" w:type="dxa"/>
          </w:tcPr>
          <w:p w14:paraId="37BE909D" w14:textId="77777777" w:rsidR="00423C41" w:rsidRDefault="00423C41">
            <w:pPr>
              <w:pStyle w:val="TableParagraph"/>
              <w:ind w:right="77"/>
              <w:rPr>
                <w:sz w:val="24"/>
              </w:rPr>
            </w:pPr>
            <w:r>
              <w:rPr>
                <w:sz w:val="24"/>
              </w:rPr>
              <w:t>12+ to 24</w:t>
            </w:r>
          </w:p>
        </w:tc>
        <w:tc>
          <w:tcPr>
            <w:tcW w:w="3370" w:type="dxa"/>
          </w:tcPr>
          <w:p w14:paraId="24BEA2A4" w14:textId="77777777" w:rsidR="00423C41" w:rsidRDefault="00423C41">
            <w:pPr>
              <w:pStyle w:val="TableParagraph"/>
              <w:ind w:left="88"/>
              <w:rPr>
                <w:sz w:val="24"/>
              </w:rPr>
            </w:pPr>
            <w:r>
              <w:rPr>
                <w:sz w:val="24"/>
              </w:rPr>
              <w:t>0.063</w:t>
            </w:r>
          </w:p>
        </w:tc>
      </w:tr>
      <w:tr w:rsidR="00423C41" w14:paraId="79CCFD9C" w14:textId="77777777" w:rsidTr="00F625D3">
        <w:trPr>
          <w:trHeight w:val="275"/>
        </w:trPr>
        <w:tc>
          <w:tcPr>
            <w:tcW w:w="4751" w:type="dxa"/>
          </w:tcPr>
          <w:p w14:paraId="77003585" w14:textId="77777777" w:rsidR="00423C41" w:rsidRDefault="00423C41">
            <w:pPr>
              <w:pStyle w:val="TableParagraph"/>
              <w:ind w:right="77"/>
              <w:rPr>
                <w:sz w:val="24"/>
              </w:rPr>
            </w:pPr>
            <w:r>
              <w:rPr>
                <w:sz w:val="24"/>
              </w:rPr>
              <w:t>24+ to 36</w:t>
            </w:r>
          </w:p>
        </w:tc>
        <w:tc>
          <w:tcPr>
            <w:tcW w:w="3370" w:type="dxa"/>
          </w:tcPr>
          <w:p w14:paraId="5E122973" w14:textId="77777777" w:rsidR="00423C41" w:rsidRDefault="00423C41">
            <w:pPr>
              <w:pStyle w:val="TableParagraph"/>
              <w:ind w:left="88"/>
              <w:rPr>
                <w:sz w:val="24"/>
              </w:rPr>
            </w:pPr>
            <w:r>
              <w:rPr>
                <w:sz w:val="24"/>
              </w:rPr>
              <w:t>0.080</w:t>
            </w:r>
          </w:p>
        </w:tc>
      </w:tr>
      <w:tr w:rsidR="00423C41" w14:paraId="5725D889" w14:textId="77777777" w:rsidTr="00F625D3">
        <w:trPr>
          <w:trHeight w:val="275"/>
        </w:trPr>
        <w:tc>
          <w:tcPr>
            <w:tcW w:w="4751" w:type="dxa"/>
          </w:tcPr>
          <w:p w14:paraId="482A4BE6" w14:textId="77777777" w:rsidR="00423C41" w:rsidRDefault="00423C41">
            <w:pPr>
              <w:pStyle w:val="TableParagraph"/>
              <w:ind w:right="77"/>
              <w:rPr>
                <w:sz w:val="24"/>
              </w:rPr>
            </w:pPr>
            <w:r>
              <w:rPr>
                <w:sz w:val="24"/>
              </w:rPr>
              <w:t>36+ to 48</w:t>
            </w:r>
          </w:p>
        </w:tc>
        <w:tc>
          <w:tcPr>
            <w:tcW w:w="3370" w:type="dxa"/>
          </w:tcPr>
          <w:p w14:paraId="19AE84B5" w14:textId="77777777" w:rsidR="00423C41" w:rsidRDefault="00423C41">
            <w:pPr>
              <w:pStyle w:val="TableParagraph"/>
              <w:ind w:left="88"/>
              <w:rPr>
                <w:sz w:val="24"/>
              </w:rPr>
            </w:pPr>
            <w:r>
              <w:rPr>
                <w:sz w:val="24"/>
              </w:rPr>
              <w:t>0.10</w:t>
            </w:r>
          </w:p>
        </w:tc>
      </w:tr>
      <w:tr w:rsidR="00423C41" w14:paraId="010D9698" w14:textId="77777777" w:rsidTr="00F625D3">
        <w:trPr>
          <w:trHeight w:val="275"/>
        </w:trPr>
        <w:tc>
          <w:tcPr>
            <w:tcW w:w="4751" w:type="dxa"/>
          </w:tcPr>
          <w:p w14:paraId="61F0F63B" w14:textId="77777777" w:rsidR="00423C41" w:rsidRDefault="00423C41">
            <w:pPr>
              <w:pStyle w:val="TableParagraph"/>
              <w:ind w:right="77"/>
              <w:rPr>
                <w:sz w:val="24"/>
              </w:rPr>
            </w:pPr>
            <w:r>
              <w:rPr>
                <w:sz w:val="24"/>
              </w:rPr>
              <w:t>&gt; 48</w:t>
            </w:r>
          </w:p>
        </w:tc>
        <w:tc>
          <w:tcPr>
            <w:tcW w:w="3370" w:type="dxa"/>
          </w:tcPr>
          <w:p w14:paraId="742315F0" w14:textId="77777777" w:rsidR="00423C41" w:rsidRDefault="00423C41">
            <w:pPr>
              <w:pStyle w:val="TableParagraph"/>
              <w:ind w:left="88"/>
              <w:rPr>
                <w:sz w:val="24"/>
              </w:rPr>
            </w:pPr>
            <w:r>
              <w:rPr>
                <w:sz w:val="24"/>
              </w:rPr>
              <w:t>0.125</w:t>
            </w:r>
          </w:p>
        </w:tc>
      </w:tr>
    </w:tbl>
    <w:p w14:paraId="6D5CD2F6" w14:textId="7EFC5809" w:rsidR="005671AF" w:rsidRPr="00423C41" w:rsidRDefault="00423C41" w:rsidP="00794C80">
      <w:pPr>
        <w:tabs>
          <w:tab w:val="left" w:pos="907"/>
          <w:tab w:val="left" w:pos="1267"/>
          <w:tab w:val="left" w:pos="1627"/>
          <w:tab w:val="left" w:pos="1987"/>
        </w:tabs>
        <w:spacing w:before="280" w:after="280"/>
        <w:ind w:left="720"/>
        <w:jc w:val="both"/>
        <w:rPr>
          <w:b/>
        </w:rPr>
      </w:pPr>
      <w:r>
        <w:rPr>
          <w:b/>
          <w:bCs/>
        </w:rPr>
        <w:t>(b)</w:t>
      </w:r>
      <w:r w:rsidR="005F1EDE">
        <w:rPr>
          <w:b/>
          <w:bCs/>
        </w:rPr>
        <w:t> </w:t>
      </w:r>
      <w:r w:rsidRPr="00C0795C">
        <w:rPr>
          <w:b/>
          <w:bCs/>
        </w:rPr>
        <w:t xml:space="preserve">Composite aluminum and flexible Roll Up Signs.  </w:t>
      </w:r>
      <w:r>
        <w:t xml:space="preserve">When composite aluminum, plastic, or flexible roll up signs are used on portable supports, the support shall be approved </w:t>
      </w:r>
      <w:r>
        <w:lastRenderedPageBreak/>
        <w:t xml:space="preserve">by the Office of Traffic and Safety to hold that sign material. </w:t>
      </w:r>
      <w:r w:rsidR="009B77EF">
        <w:t xml:space="preserve"> </w:t>
      </w:r>
      <w:r>
        <w:t>When supported on portable sign supports, composite aluminum signs shall be at least 0.08</w:t>
      </w:r>
      <w:r w:rsidR="009B77EF">
        <w:t> </w:t>
      </w:r>
      <w:r>
        <w:t>in. thick</w:t>
      </w:r>
      <w:r w:rsidR="009B77EF">
        <w:t>.</w:t>
      </w:r>
    </w:p>
    <w:p w14:paraId="0EA856CE" w14:textId="5D9F02D1" w:rsidR="00BF520C" w:rsidRDefault="00423C41" w:rsidP="0087080C">
      <w:pPr>
        <w:spacing w:before="40" w:after="280" w:line="259" w:lineRule="auto"/>
        <w:jc w:val="both"/>
        <w:rPr>
          <w:b/>
        </w:rPr>
      </w:pPr>
      <w:r>
        <w:rPr>
          <w:b/>
        </w:rPr>
        <w:t>104.08</w:t>
      </w:r>
      <w:r w:rsidR="00C51C8E" w:rsidRPr="00377C76">
        <w:rPr>
          <w:b/>
        </w:rPr>
        <w:t>.03</w:t>
      </w:r>
      <w:r w:rsidR="00C51C8E" w:rsidRPr="00377C76">
        <w:rPr>
          <w:b/>
        </w:rPr>
        <w:t> </w:t>
      </w:r>
      <w:r w:rsidR="00C51C8E" w:rsidRPr="00377C76">
        <w:rPr>
          <w:b/>
        </w:rPr>
        <w:t>CONSTRUCTION</w:t>
      </w:r>
    </w:p>
    <w:p w14:paraId="7C611745" w14:textId="3A6CB372" w:rsidR="00423C41" w:rsidRPr="00F222F6" w:rsidRDefault="00423C41" w:rsidP="005306A9">
      <w:pPr>
        <w:pStyle w:val="BodyText"/>
        <w:spacing w:after="280"/>
        <w:ind w:right="115"/>
        <w:rPr>
          <w:strike/>
        </w:rPr>
      </w:pPr>
      <w:r w:rsidRPr="00845565">
        <w:rPr>
          <w:b/>
          <w:bCs/>
        </w:rPr>
        <w:t>104.08.03.01</w:t>
      </w:r>
      <w:r w:rsidR="009B77EF">
        <w:rPr>
          <w:b/>
          <w:bCs/>
        </w:rPr>
        <w:t> </w:t>
      </w:r>
      <w:r w:rsidRPr="00845565">
        <w:rPr>
          <w:b/>
          <w:bCs/>
        </w:rPr>
        <w:t xml:space="preserve">Sign Design and </w:t>
      </w:r>
      <w:r>
        <w:rPr>
          <w:b/>
          <w:bCs/>
        </w:rPr>
        <w:t>F</w:t>
      </w:r>
      <w:r w:rsidRPr="00845565">
        <w:rPr>
          <w:b/>
          <w:bCs/>
        </w:rPr>
        <w:t>abrication.</w:t>
      </w:r>
      <w:r>
        <w:t xml:space="preserve">  Design and fabricate signs according to the Administration’s Standard Highway Sign Book (SHSB). </w:t>
      </w:r>
      <w:r w:rsidR="009B77EF">
        <w:t xml:space="preserve"> </w:t>
      </w:r>
      <w:r w:rsidR="00952246">
        <w:t>You may request a copy of t</w:t>
      </w:r>
      <w:r w:rsidRPr="005B049F">
        <w:t xml:space="preserve">he SHSB </w:t>
      </w:r>
      <w:r w:rsidR="00952246">
        <w:t xml:space="preserve"> </w:t>
      </w:r>
      <w:r w:rsidRPr="005B049F">
        <w:t>from the Office of Traffic and Safety, Traffic</w:t>
      </w:r>
      <w:r w:rsidRPr="005B049F">
        <w:rPr>
          <w:spacing w:val="-10"/>
        </w:rPr>
        <w:t xml:space="preserve"> </w:t>
      </w:r>
      <w:r w:rsidRPr="005B049F">
        <w:t>Engineering</w:t>
      </w:r>
      <w:r w:rsidRPr="005B049F">
        <w:rPr>
          <w:spacing w:val="-9"/>
        </w:rPr>
        <w:t xml:space="preserve"> </w:t>
      </w:r>
      <w:r w:rsidRPr="005B049F">
        <w:t>Design</w:t>
      </w:r>
      <w:r w:rsidRPr="005B049F">
        <w:rPr>
          <w:spacing w:val="-8"/>
        </w:rPr>
        <w:t xml:space="preserve"> </w:t>
      </w:r>
      <w:r w:rsidRPr="005B049F">
        <w:t>Division.</w:t>
      </w:r>
      <w:r w:rsidRPr="005B049F">
        <w:rPr>
          <w:spacing w:val="44"/>
        </w:rPr>
        <w:t xml:space="preserve"> </w:t>
      </w:r>
      <w:r w:rsidR="009B77EF">
        <w:rPr>
          <w:spacing w:val="44"/>
        </w:rPr>
        <w:t xml:space="preserve"> </w:t>
      </w:r>
      <w:r w:rsidR="002D53CE">
        <w:rPr>
          <w:spacing w:val="44"/>
        </w:rPr>
        <w:t xml:space="preserve">Submit </w:t>
      </w:r>
      <w:r w:rsidR="002D53CE">
        <w:t>d</w:t>
      </w:r>
      <w:r w:rsidRPr="005B049F">
        <w:t>esigns</w:t>
      </w:r>
      <w:r w:rsidRPr="005B049F">
        <w:rPr>
          <w:spacing w:val="-9"/>
        </w:rPr>
        <w:t xml:space="preserve"> </w:t>
      </w:r>
      <w:r w:rsidRPr="005B049F">
        <w:t>of</w:t>
      </w:r>
      <w:r w:rsidRPr="005B049F">
        <w:rPr>
          <w:spacing w:val="-8"/>
        </w:rPr>
        <w:t xml:space="preserve"> </w:t>
      </w:r>
      <w:r w:rsidRPr="005B049F">
        <w:t>signs</w:t>
      </w:r>
      <w:r w:rsidRPr="005B049F">
        <w:rPr>
          <w:spacing w:val="-9"/>
        </w:rPr>
        <w:t xml:space="preserve"> </w:t>
      </w:r>
      <w:r w:rsidRPr="005B049F">
        <w:t>not</w:t>
      </w:r>
      <w:r w:rsidRPr="005B049F">
        <w:rPr>
          <w:spacing w:val="-8"/>
        </w:rPr>
        <w:t xml:space="preserve"> </w:t>
      </w:r>
      <w:r w:rsidRPr="005B049F">
        <w:t>included</w:t>
      </w:r>
      <w:r w:rsidRPr="005B049F">
        <w:rPr>
          <w:spacing w:val="-8"/>
        </w:rPr>
        <w:t xml:space="preserve"> </w:t>
      </w:r>
      <w:r w:rsidRPr="005B049F">
        <w:t>in</w:t>
      </w:r>
      <w:r w:rsidRPr="005B049F">
        <w:rPr>
          <w:spacing w:val="-8"/>
        </w:rPr>
        <w:t xml:space="preserve"> </w:t>
      </w:r>
      <w:r w:rsidRPr="005B049F">
        <w:t>the</w:t>
      </w:r>
      <w:r w:rsidRPr="005B049F">
        <w:rPr>
          <w:spacing w:val="-9"/>
        </w:rPr>
        <w:t xml:space="preserve"> </w:t>
      </w:r>
      <w:r w:rsidRPr="005B049F">
        <w:t>SHSB</w:t>
      </w:r>
      <w:r w:rsidRPr="005B049F">
        <w:rPr>
          <w:spacing w:val="-9"/>
        </w:rPr>
        <w:t xml:space="preserve"> </w:t>
      </w:r>
      <w:r w:rsidRPr="005B049F">
        <w:t xml:space="preserve">in </w:t>
      </w:r>
      <w:r w:rsidR="002D53CE">
        <w:t xml:space="preserve">scaled </w:t>
      </w:r>
      <w:r w:rsidRPr="005B049F">
        <w:t>sketch</w:t>
      </w:r>
      <w:r w:rsidR="002D53CE">
        <w:t>es</w:t>
      </w:r>
      <w:r w:rsidRPr="005B049F">
        <w:t xml:space="preserve"> for approval</w:t>
      </w:r>
      <w:r w:rsidR="005B049F">
        <w:t xml:space="preserve">.  </w:t>
      </w:r>
      <w:r w:rsidR="002D53CE">
        <w:t>Direct written requests</w:t>
      </w:r>
      <w:r w:rsidRPr="005B049F">
        <w:t xml:space="preserve"> to the Engineer.</w:t>
      </w:r>
    </w:p>
    <w:p w14:paraId="657E97BE" w14:textId="6D3CB7A4" w:rsidR="00423C41" w:rsidRDefault="00423C41" w:rsidP="00F222F6">
      <w:pPr>
        <w:pStyle w:val="BodyText"/>
        <w:spacing w:after="280"/>
      </w:pPr>
      <w:r>
        <w:t>All work area warning signs with the exception of the “2(3) LEFT(RIGHT) LANE CLOSED XX” (W20-5a(1)) signs shall be 48</w:t>
      </w:r>
      <w:r w:rsidR="00575A13">
        <w:t> </w:t>
      </w:r>
      <w:r>
        <w:t>in.</w:t>
      </w:r>
      <w:r w:rsidR="00575A13">
        <w:t> </w:t>
      </w:r>
      <w:r>
        <w:t>x</w:t>
      </w:r>
      <w:r w:rsidR="00575A13">
        <w:t> </w:t>
      </w:r>
      <w:r>
        <w:t>48</w:t>
      </w:r>
      <w:r w:rsidR="00575A13">
        <w:t> </w:t>
      </w:r>
      <w:r>
        <w:t xml:space="preserve">in., unless otherwise specified. </w:t>
      </w:r>
      <w:r w:rsidR="00E31E7A">
        <w:t xml:space="preserve"> </w:t>
      </w:r>
      <w:r>
        <w:t>Sign W20-5a(1) shall be 60</w:t>
      </w:r>
      <w:r w:rsidR="00EF56D1">
        <w:t> </w:t>
      </w:r>
      <w:r>
        <w:t>in.</w:t>
      </w:r>
      <w:r w:rsidR="00EF56D1">
        <w:t> </w:t>
      </w:r>
      <w:r>
        <w:t>x</w:t>
      </w:r>
      <w:r w:rsidR="00EF56D1">
        <w:t> </w:t>
      </w:r>
      <w:r>
        <w:t>60</w:t>
      </w:r>
      <w:r w:rsidR="00EF56D1">
        <w:t> </w:t>
      </w:r>
      <w:r>
        <w:t>in., unless otherwise specified.</w:t>
      </w:r>
    </w:p>
    <w:p w14:paraId="5A88DD49" w14:textId="497C3DE3" w:rsidR="00423C41" w:rsidRDefault="00423C41" w:rsidP="005306A9">
      <w:pPr>
        <w:pStyle w:val="BodyText"/>
        <w:spacing w:after="280"/>
        <w:ind w:right="115"/>
      </w:pPr>
      <w:r w:rsidRPr="00845565">
        <w:rPr>
          <w:b/>
          <w:bCs/>
        </w:rPr>
        <w:t>104.08.03.0</w:t>
      </w:r>
      <w:r>
        <w:rPr>
          <w:b/>
          <w:bCs/>
        </w:rPr>
        <w:t>2</w:t>
      </w:r>
      <w:r w:rsidR="00EF56D1">
        <w:rPr>
          <w:b/>
          <w:bCs/>
        </w:rPr>
        <w:t> </w:t>
      </w:r>
      <w:r w:rsidRPr="00845565">
        <w:rPr>
          <w:b/>
          <w:bCs/>
        </w:rPr>
        <w:t xml:space="preserve">Sign </w:t>
      </w:r>
      <w:r>
        <w:rPr>
          <w:b/>
          <w:bCs/>
        </w:rPr>
        <w:t>Installation</w:t>
      </w:r>
      <w:r w:rsidRPr="00845565">
        <w:rPr>
          <w:b/>
          <w:bCs/>
        </w:rPr>
        <w:t>.</w:t>
      </w:r>
      <w:r>
        <w:t xml:space="preserve">  Place signs in accordance with the MdMUTCD and the Contract Documents.</w:t>
      </w:r>
      <w:r w:rsidR="00D94C95">
        <w:t xml:space="preserve"> </w:t>
      </w:r>
      <w:r w:rsidR="00F52C30">
        <w:t xml:space="preserve"> Adjust </w:t>
      </w:r>
      <w:r w:rsidR="00F52C30" w:rsidRPr="008212DC">
        <w:t>signs along</w:t>
      </w:r>
      <w:r w:rsidR="00F52C30">
        <w:t xml:space="preserve"> the highway to provide adequate sight distance to work zone signs and existing signs.  Ensure that signs are not obscured or obstructed.  Ensure that supplemental signs do not cover any part of the face of the primary sign.</w:t>
      </w:r>
    </w:p>
    <w:p w14:paraId="7F761549" w14:textId="090F5149" w:rsidR="00423C41" w:rsidRDefault="00423C41" w:rsidP="005306A9">
      <w:pPr>
        <w:pStyle w:val="BodyText"/>
        <w:spacing w:after="280"/>
        <w:ind w:right="115"/>
      </w:pPr>
      <w:r>
        <w:t>Mount</w:t>
      </w:r>
      <w:r>
        <w:rPr>
          <w:spacing w:val="-6"/>
        </w:rPr>
        <w:t xml:space="preserve"> </w:t>
      </w:r>
      <w:r>
        <w:t>signs</w:t>
      </w:r>
      <w:r>
        <w:rPr>
          <w:spacing w:val="-6"/>
        </w:rPr>
        <w:t xml:space="preserve"> </w:t>
      </w:r>
      <w:r>
        <w:t>that</w:t>
      </w:r>
      <w:r>
        <w:rPr>
          <w:spacing w:val="-6"/>
        </w:rPr>
        <w:t xml:space="preserve"> </w:t>
      </w:r>
      <w:r>
        <w:t>will</w:t>
      </w:r>
      <w:r>
        <w:rPr>
          <w:spacing w:val="-6"/>
        </w:rPr>
        <w:t xml:space="preserve"> </w:t>
      </w:r>
      <w:r>
        <w:t>be</w:t>
      </w:r>
      <w:r>
        <w:rPr>
          <w:spacing w:val="-5"/>
        </w:rPr>
        <w:t xml:space="preserve"> </w:t>
      </w:r>
      <w:r>
        <w:t>in</w:t>
      </w:r>
      <w:r>
        <w:rPr>
          <w:spacing w:val="-5"/>
        </w:rPr>
        <w:t xml:space="preserve"> </w:t>
      </w:r>
      <w:r>
        <w:t>place</w:t>
      </w:r>
      <w:r>
        <w:rPr>
          <w:spacing w:val="-6"/>
        </w:rPr>
        <w:t xml:space="preserve"> </w:t>
      </w:r>
      <w:r>
        <w:t>for</w:t>
      </w:r>
      <w:r>
        <w:rPr>
          <w:spacing w:val="-6"/>
        </w:rPr>
        <w:t xml:space="preserve"> </w:t>
      </w:r>
      <w:r>
        <w:t>more</w:t>
      </w:r>
      <w:r>
        <w:rPr>
          <w:spacing w:val="-5"/>
        </w:rPr>
        <w:t xml:space="preserve"> </w:t>
      </w:r>
      <w:r>
        <w:t>than</w:t>
      </w:r>
      <w:r>
        <w:rPr>
          <w:spacing w:val="-6"/>
        </w:rPr>
        <w:t xml:space="preserve"> </w:t>
      </w:r>
      <w:r>
        <w:t>three</w:t>
      </w:r>
      <w:r>
        <w:rPr>
          <w:spacing w:val="-6"/>
        </w:rPr>
        <w:t xml:space="preserve"> </w:t>
      </w:r>
      <w:r>
        <w:t>working</w:t>
      </w:r>
      <w:r>
        <w:rPr>
          <w:spacing w:val="-6"/>
        </w:rPr>
        <w:t xml:space="preserve"> </w:t>
      </w:r>
      <w:r>
        <w:t>days</w:t>
      </w:r>
      <w:r>
        <w:rPr>
          <w:spacing w:val="-6"/>
        </w:rPr>
        <w:t xml:space="preserve"> </w:t>
      </w:r>
      <w:r>
        <w:t>on</w:t>
      </w:r>
      <w:r>
        <w:rPr>
          <w:spacing w:val="-5"/>
        </w:rPr>
        <w:t xml:space="preserve"> </w:t>
      </w:r>
      <w:r>
        <w:t>wood</w:t>
      </w:r>
      <w:r>
        <w:rPr>
          <w:spacing w:val="-6"/>
        </w:rPr>
        <w:t xml:space="preserve"> </w:t>
      </w:r>
      <w:r>
        <w:t xml:space="preserve">posts or on square perforated tubular steel posts, unless otherwise specified. </w:t>
      </w:r>
      <w:r w:rsidR="00176BFD">
        <w:t xml:space="preserve"> </w:t>
      </w:r>
      <w:r>
        <w:t>Do not place any additional bracing on wood posts unless</w:t>
      </w:r>
      <w:r>
        <w:rPr>
          <w:spacing w:val="-9"/>
        </w:rPr>
        <w:t xml:space="preserve"> </w:t>
      </w:r>
      <w:r>
        <w:t>the</w:t>
      </w:r>
      <w:r>
        <w:rPr>
          <w:spacing w:val="-9"/>
        </w:rPr>
        <w:t xml:space="preserve"> </w:t>
      </w:r>
      <w:r>
        <w:t>sign</w:t>
      </w:r>
      <w:r>
        <w:rPr>
          <w:spacing w:val="-8"/>
        </w:rPr>
        <w:t xml:space="preserve"> </w:t>
      </w:r>
      <w:r>
        <w:t>is</w:t>
      </w:r>
      <w:r>
        <w:rPr>
          <w:spacing w:val="-9"/>
        </w:rPr>
        <w:t xml:space="preserve"> </w:t>
      </w:r>
      <w:r>
        <w:t>behind</w:t>
      </w:r>
      <w:r>
        <w:rPr>
          <w:spacing w:val="-9"/>
        </w:rPr>
        <w:t xml:space="preserve"> </w:t>
      </w:r>
      <w:r w:rsidR="00473907">
        <w:t>a</w:t>
      </w:r>
      <w:r>
        <w:rPr>
          <w:spacing w:val="-8"/>
        </w:rPr>
        <w:t xml:space="preserve"> </w:t>
      </w:r>
      <w:r>
        <w:t>protective</w:t>
      </w:r>
      <w:r>
        <w:rPr>
          <w:spacing w:val="-9"/>
        </w:rPr>
        <w:t xml:space="preserve"> </w:t>
      </w:r>
      <w:r>
        <w:t>barrier.</w:t>
      </w:r>
      <w:r>
        <w:rPr>
          <w:spacing w:val="43"/>
        </w:rPr>
        <w:t xml:space="preserve"> </w:t>
      </w:r>
      <w:r w:rsidR="00176BFD">
        <w:rPr>
          <w:spacing w:val="43"/>
        </w:rPr>
        <w:t xml:space="preserve"> </w:t>
      </w:r>
      <w:r>
        <w:t>The</w:t>
      </w:r>
      <w:r>
        <w:rPr>
          <w:spacing w:val="-9"/>
        </w:rPr>
        <w:t xml:space="preserve"> </w:t>
      </w:r>
      <w:r>
        <w:t>tops</w:t>
      </w:r>
      <w:r>
        <w:rPr>
          <w:spacing w:val="-9"/>
        </w:rPr>
        <w:t xml:space="preserve"> </w:t>
      </w:r>
      <w:r>
        <w:t>of</w:t>
      </w:r>
      <w:r>
        <w:rPr>
          <w:spacing w:val="-8"/>
        </w:rPr>
        <w:t xml:space="preserve"> </w:t>
      </w:r>
      <w:r>
        <w:t>the</w:t>
      </w:r>
      <w:r>
        <w:rPr>
          <w:spacing w:val="-9"/>
        </w:rPr>
        <w:t xml:space="preserve"> </w:t>
      </w:r>
      <w:r>
        <w:t>wood</w:t>
      </w:r>
      <w:r>
        <w:rPr>
          <w:spacing w:val="-9"/>
        </w:rPr>
        <w:t xml:space="preserve"> </w:t>
      </w:r>
      <w:r>
        <w:t>posts</w:t>
      </w:r>
      <w:r>
        <w:rPr>
          <w:spacing w:val="-8"/>
        </w:rPr>
        <w:t xml:space="preserve"> </w:t>
      </w:r>
      <w:r>
        <w:t>shall</w:t>
      </w:r>
      <w:r>
        <w:rPr>
          <w:spacing w:val="-9"/>
        </w:rPr>
        <w:t xml:space="preserve"> </w:t>
      </w:r>
      <w:r>
        <w:t>not</w:t>
      </w:r>
      <w:r>
        <w:rPr>
          <w:spacing w:val="-9"/>
        </w:rPr>
        <w:t xml:space="preserve"> </w:t>
      </w:r>
      <w:r>
        <w:t>protrude</w:t>
      </w:r>
      <w:r>
        <w:rPr>
          <w:spacing w:val="-8"/>
        </w:rPr>
        <w:t xml:space="preserve"> </w:t>
      </w:r>
      <w:r>
        <w:t>more than 3</w:t>
      </w:r>
      <w:r w:rsidR="00176BFD">
        <w:t> </w:t>
      </w:r>
      <w:r>
        <w:t>in. beyond the nearest edge of the sign.</w:t>
      </w:r>
    </w:p>
    <w:p w14:paraId="6EBA8078" w14:textId="391B823E" w:rsidR="00423C41" w:rsidRDefault="00423C41" w:rsidP="005306A9">
      <w:pPr>
        <w:pStyle w:val="BodyText"/>
        <w:spacing w:after="280"/>
        <w:ind w:right="115"/>
      </w:pPr>
      <w:r>
        <w:t>Portable</w:t>
      </w:r>
      <w:r>
        <w:rPr>
          <w:spacing w:val="21"/>
        </w:rPr>
        <w:t xml:space="preserve"> </w:t>
      </w:r>
      <w:r>
        <w:t>sign</w:t>
      </w:r>
      <w:r>
        <w:rPr>
          <w:spacing w:val="21"/>
        </w:rPr>
        <w:t xml:space="preserve"> </w:t>
      </w:r>
      <w:r>
        <w:t>supports</w:t>
      </w:r>
      <w:r>
        <w:rPr>
          <w:spacing w:val="20"/>
        </w:rPr>
        <w:t xml:space="preserve"> </w:t>
      </w:r>
      <w:r>
        <w:t>shall</w:t>
      </w:r>
      <w:r>
        <w:rPr>
          <w:spacing w:val="21"/>
        </w:rPr>
        <w:t xml:space="preserve"> </w:t>
      </w:r>
      <w:r>
        <w:t>be</w:t>
      </w:r>
      <w:r>
        <w:rPr>
          <w:spacing w:val="21"/>
        </w:rPr>
        <w:t xml:space="preserve"> </w:t>
      </w:r>
      <w:r>
        <w:t>self-erecting</w:t>
      </w:r>
      <w:r w:rsidR="00AE1A33">
        <w:t xml:space="preserve">. </w:t>
      </w:r>
      <w:r w:rsidR="00176BFD">
        <w:t xml:space="preserve"> </w:t>
      </w:r>
      <w:r w:rsidR="00AE1A33">
        <w:t xml:space="preserve">They shall be </w:t>
      </w:r>
      <w:r>
        <w:t>able</w:t>
      </w:r>
      <w:r>
        <w:rPr>
          <w:spacing w:val="21"/>
        </w:rPr>
        <w:t xml:space="preserve"> </w:t>
      </w:r>
      <w:r>
        <w:t>to</w:t>
      </w:r>
      <w:r>
        <w:rPr>
          <w:spacing w:val="21"/>
        </w:rPr>
        <w:t xml:space="preserve"> </w:t>
      </w:r>
      <w:r>
        <w:t>withstand</w:t>
      </w:r>
      <w:r>
        <w:rPr>
          <w:spacing w:val="20"/>
        </w:rPr>
        <w:t xml:space="preserve"> </w:t>
      </w:r>
      <w:r>
        <w:t>a wind velocity of 70</w:t>
      </w:r>
      <w:r w:rsidR="00422BCB">
        <w:t> </w:t>
      </w:r>
      <w:r>
        <w:t>mph</w:t>
      </w:r>
      <w:r w:rsidR="00B0058F">
        <w:t xml:space="preserve"> and be able to maintain themselves within 5 degrees of </w:t>
      </w:r>
      <w:r>
        <w:t>rotation around their vertical axis.</w:t>
      </w:r>
    </w:p>
    <w:p w14:paraId="2D0230DC" w14:textId="055E8752" w:rsidR="00423C41" w:rsidRDefault="003F5D90" w:rsidP="005306A9">
      <w:pPr>
        <w:pStyle w:val="BodyText"/>
        <w:spacing w:after="280"/>
        <w:ind w:right="115"/>
      </w:pPr>
      <w:r>
        <w:t>Do not install signs</w:t>
      </w:r>
      <w:r w:rsidR="004F3ECB">
        <w:t xml:space="preserve"> before </w:t>
      </w:r>
      <w:r w:rsidR="008233FC">
        <w:t>they are</w:t>
      </w:r>
      <w:r w:rsidR="00423C41">
        <w:t xml:space="preserve"> </w:t>
      </w:r>
      <w:r w:rsidR="008233FC">
        <w:t xml:space="preserve">inspected </w:t>
      </w:r>
      <w:r w:rsidR="00423C41">
        <w:t xml:space="preserve">and </w:t>
      </w:r>
      <w:r w:rsidR="008233FC">
        <w:t>approved</w:t>
      </w:r>
      <w:r w:rsidR="00423C41">
        <w:t xml:space="preserve">. </w:t>
      </w:r>
      <w:r w:rsidR="00B0058F">
        <w:t xml:space="preserve"> </w:t>
      </w:r>
      <w:r w:rsidR="00423C41">
        <w:t xml:space="preserve">Do not display signs to traffic until directed. </w:t>
      </w:r>
      <w:r w:rsidR="00CA5A9C">
        <w:t xml:space="preserve"> </w:t>
      </w:r>
      <w:r w:rsidR="00423C41">
        <w:t>Properly maintain the TTS, leave in place while applicable, and remove immediately when</w:t>
      </w:r>
      <w:r w:rsidR="00423C41">
        <w:rPr>
          <w:spacing w:val="-13"/>
        </w:rPr>
        <w:t xml:space="preserve"> </w:t>
      </w:r>
      <w:r w:rsidR="00423C41">
        <w:t>no</w:t>
      </w:r>
      <w:r w:rsidR="00423C41">
        <w:rPr>
          <w:spacing w:val="-12"/>
        </w:rPr>
        <w:t xml:space="preserve"> </w:t>
      </w:r>
      <w:r w:rsidR="00423C41">
        <w:t>longer</w:t>
      </w:r>
      <w:r w:rsidR="00423C41">
        <w:rPr>
          <w:spacing w:val="-13"/>
        </w:rPr>
        <w:t xml:space="preserve"> </w:t>
      </w:r>
      <w:r w:rsidR="00423C41">
        <w:t>required.</w:t>
      </w:r>
      <w:r w:rsidR="00423C41">
        <w:rPr>
          <w:spacing w:val="35"/>
        </w:rPr>
        <w:t xml:space="preserve"> </w:t>
      </w:r>
      <w:r w:rsidR="00CA5A9C">
        <w:rPr>
          <w:spacing w:val="35"/>
        </w:rPr>
        <w:t xml:space="preserve"> </w:t>
      </w:r>
      <w:r w:rsidR="00423C41">
        <w:t>When</w:t>
      </w:r>
      <w:r w:rsidR="00423C41">
        <w:rPr>
          <w:spacing w:val="-12"/>
        </w:rPr>
        <w:t xml:space="preserve"> </w:t>
      </w:r>
      <w:r w:rsidR="00423C41">
        <w:t>operations</w:t>
      </w:r>
      <w:r w:rsidR="00423C41">
        <w:rPr>
          <w:spacing w:val="-12"/>
        </w:rPr>
        <w:t xml:space="preserve"> </w:t>
      </w:r>
      <w:r w:rsidR="00423C41">
        <w:t>are</w:t>
      </w:r>
      <w:r w:rsidR="00423C41">
        <w:rPr>
          <w:spacing w:val="-13"/>
        </w:rPr>
        <w:t xml:space="preserve"> </w:t>
      </w:r>
      <w:r w:rsidR="00423C41">
        <w:t>performed</w:t>
      </w:r>
      <w:r w:rsidR="00423C41">
        <w:rPr>
          <w:spacing w:val="-12"/>
        </w:rPr>
        <w:t xml:space="preserve"> </w:t>
      </w:r>
      <w:r w:rsidR="00423C41">
        <w:t>in</w:t>
      </w:r>
      <w:r w:rsidR="00423C41">
        <w:rPr>
          <w:spacing w:val="-13"/>
        </w:rPr>
        <w:t xml:space="preserve"> </w:t>
      </w:r>
      <w:r w:rsidR="00423C41">
        <w:t>phases</w:t>
      </w:r>
      <w:r w:rsidR="00423C41">
        <w:rPr>
          <w:spacing w:val="-12"/>
        </w:rPr>
        <w:t xml:space="preserve"> </w:t>
      </w:r>
      <w:r w:rsidR="00423C41">
        <w:t>or</w:t>
      </w:r>
      <w:r w:rsidR="00423C41">
        <w:rPr>
          <w:spacing w:val="-13"/>
        </w:rPr>
        <w:t xml:space="preserve"> </w:t>
      </w:r>
      <w:r w:rsidR="00423C41">
        <w:t>stages,</w:t>
      </w:r>
      <w:r w:rsidR="00423C41">
        <w:rPr>
          <w:spacing w:val="-12"/>
        </w:rPr>
        <w:t xml:space="preserve"> </w:t>
      </w:r>
      <w:r w:rsidR="004F3ECB">
        <w:rPr>
          <w:spacing w:val="-12"/>
        </w:rPr>
        <w:t xml:space="preserve">display </w:t>
      </w:r>
      <w:r w:rsidR="00423C41">
        <w:t>only</w:t>
      </w:r>
      <w:r w:rsidR="004F3ECB">
        <w:t xml:space="preserve"> those</w:t>
      </w:r>
      <w:r w:rsidR="00423C41">
        <w:rPr>
          <w:spacing w:val="-12"/>
        </w:rPr>
        <w:t xml:space="preserve"> </w:t>
      </w:r>
      <w:r w:rsidR="00423C41">
        <w:t>signs</w:t>
      </w:r>
      <w:r w:rsidR="005F42B3">
        <w:t xml:space="preserve"> to </w:t>
      </w:r>
      <w:r w:rsidR="00AB01C1">
        <w:t>traffic</w:t>
      </w:r>
      <w:r w:rsidR="00423C41">
        <w:rPr>
          <w:spacing w:val="-13"/>
        </w:rPr>
        <w:t xml:space="preserve"> </w:t>
      </w:r>
      <w:r w:rsidR="00423C41">
        <w:t>that</w:t>
      </w:r>
      <w:r w:rsidR="00423C41">
        <w:rPr>
          <w:spacing w:val="-12"/>
        </w:rPr>
        <w:t xml:space="preserve"> </w:t>
      </w:r>
      <w:r w:rsidR="00423C41">
        <w:t>apply to the present conditions.</w:t>
      </w:r>
    </w:p>
    <w:p w14:paraId="7F0E6C61" w14:textId="7E2A91F1" w:rsidR="00AE1A33" w:rsidRDefault="00423C41" w:rsidP="005306A9">
      <w:pPr>
        <w:pStyle w:val="BodyText"/>
        <w:spacing w:after="280"/>
        <w:ind w:right="115"/>
      </w:pPr>
      <w:r>
        <w:t xml:space="preserve">When </w:t>
      </w:r>
      <w:r w:rsidR="009578C6">
        <w:t xml:space="preserve">one or more </w:t>
      </w:r>
      <w:r>
        <w:t>sign</w:t>
      </w:r>
      <w:r w:rsidR="009578C6">
        <w:t>s</w:t>
      </w:r>
      <w:r w:rsidR="00AB01C1">
        <w:t xml:space="preserve"> </w:t>
      </w:r>
      <w:r w:rsidR="009578C6">
        <w:t>do</w:t>
      </w:r>
      <w:r>
        <w:t xml:space="preserve"> not </w:t>
      </w:r>
      <w:r w:rsidR="009578C6">
        <w:t xml:space="preserve">indicate </w:t>
      </w:r>
      <w:r>
        <w:t>of actual conditions, such as during periods of temporary shutdown or extended periods of no work being performed (including lunchtimes and overnight periods), remove the entire work zone setup</w:t>
      </w:r>
      <w:r w:rsidR="00FC5B30">
        <w:t>,</w:t>
      </w:r>
      <w:r>
        <w:t xml:space="preserve"> remove the </w:t>
      </w:r>
      <w:r w:rsidR="00FC5B30">
        <w:t xml:space="preserve">inapplicable </w:t>
      </w:r>
      <w:r>
        <w:t>sign</w:t>
      </w:r>
      <w:r w:rsidR="00FC5B30">
        <w:t>s</w:t>
      </w:r>
      <w:r>
        <w:t xml:space="preserve">, turn </w:t>
      </w:r>
      <w:r w:rsidR="00FC5B30">
        <w:t xml:space="preserve">them </w:t>
      </w:r>
      <w:r>
        <w:t xml:space="preserve">away </w:t>
      </w:r>
      <w:r w:rsidR="00CB39A8" w:rsidRPr="00CB39A8">
        <w:t xml:space="preserve">so </w:t>
      </w:r>
      <w:r w:rsidR="00EF50F3">
        <w:t xml:space="preserve">they are </w:t>
      </w:r>
      <w:r w:rsidR="00CB39A8" w:rsidRPr="00CB39A8">
        <w:t>not visible to any traffic</w:t>
      </w:r>
      <w:r>
        <w:t xml:space="preserve">, or completely cover </w:t>
      </w:r>
      <w:r w:rsidR="00FC5B30">
        <w:t xml:space="preserve">them </w:t>
      </w:r>
      <w:r>
        <w:t>with an approved opaque material.</w:t>
      </w:r>
    </w:p>
    <w:p w14:paraId="25289FC8" w14:textId="1C0AA39D" w:rsidR="007502CF" w:rsidRPr="009B58AF" w:rsidRDefault="007502CF" w:rsidP="007502CF">
      <w:pPr>
        <w:pStyle w:val="BodyText"/>
        <w:spacing w:after="280"/>
        <w:ind w:right="115"/>
      </w:pPr>
      <w:r w:rsidRPr="000B779C">
        <w:t xml:space="preserve">When </w:t>
      </w:r>
      <w:r w:rsidR="00296590" w:rsidRPr="000B779C">
        <w:t xml:space="preserve">signs are </w:t>
      </w:r>
      <w:r w:rsidRPr="000B779C">
        <w:t xml:space="preserve">no longer needed, </w:t>
      </w:r>
      <w:r w:rsidR="00296590" w:rsidRPr="000B779C">
        <w:t xml:space="preserve">remove </w:t>
      </w:r>
      <w:r w:rsidRPr="000B779C">
        <w:t>temporary traffic signs</w:t>
      </w:r>
      <w:r w:rsidR="00296590" w:rsidRPr="000B779C">
        <w:t>,</w:t>
      </w:r>
      <w:r w:rsidRPr="000B779C">
        <w:t xml:space="preserve"> associated materials and incidentals from the project site</w:t>
      </w:r>
      <w:r w:rsidR="00296590" w:rsidRPr="000B779C">
        <w:t>.  Remove materials</w:t>
      </w:r>
      <w:r w:rsidRPr="000B779C">
        <w:t xml:space="preserve"> become the property of the Contractor.</w:t>
      </w:r>
    </w:p>
    <w:p w14:paraId="668ABBEB" w14:textId="49E77FF8" w:rsidR="00AF0569" w:rsidRDefault="00E302A3" w:rsidP="00E7383A">
      <w:pPr>
        <w:pStyle w:val="BodyText"/>
        <w:spacing w:after="280"/>
        <w:ind w:right="115"/>
      </w:pPr>
      <w:r>
        <w:rPr>
          <w:b/>
        </w:rPr>
        <w:t>104.08.03.03</w:t>
      </w:r>
      <w:r w:rsidR="009767E0">
        <w:rPr>
          <w:b/>
        </w:rPr>
        <w:t> </w:t>
      </w:r>
      <w:r w:rsidR="00423C41">
        <w:rPr>
          <w:b/>
        </w:rPr>
        <w:t>Sign Maintenance and Sign Replacement.</w:t>
      </w:r>
      <w:r w:rsidR="00423C41" w:rsidRPr="006B5D2A">
        <w:rPr>
          <w:bCs/>
        </w:rPr>
        <w:t xml:space="preserve"> </w:t>
      </w:r>
      <w:r w:rsidR="006B5D2A" w:rsidRPr="006B5D2A">
        <w:rPr>
          <w:bCs/>
        </w:rPr>
        <w:t xml:space="preserve"> </w:t>
      </w:r>
      <w:r w:rsidR="00423C41">
        <w:t xml:space="preserve">Maintain signs in a new or like new condition. Maintain sign faces free of tape, tape residue, or any other foreign matter. </w:t>
      </w:r>
      <w:r w:rsidR="006B5D2A">
        <w:t xml:space="preserve"> </w:t>
      </w:r>
      <w:r w:rsidR="00423C41">
        <w:t>Remove all advertisements from signs and supports.</w:t>
      </w:r>
    </w:p>
    <w:p w14:paraId="246DFF15" w14:textId="6A4BC91B" w:rsidR="0004272F" w:rsidRDefault="00423C41" w:rsidP="009B58AF">
      <w:pPr>
        <w:pStyle w:val="BodyText"/>
        <w:spacing w:after="280"/>
        <w:ind w:left="101" w:right="115"/>
      </w:pPr>
      <w:r>
        <w:t xml:space="preserve">When directed, replace signs </w:t>
      </w:r>
      <w:r w:rsidR="00044572">
        <w:t xml:space="preserve">with poor reflectivity or those </w:t>
      </w:r>
      <w:r>
        <w:t>that</w:t>
      </w:r>
      <w:r>
        <w:rPr>
          <w:spacing w:val="-9"/>
        </w:rPr>
        <w:t xml:space="preserve"> </w:t>
      </w:r>
      <w:r>
        <w:t>become</w:t>
      </w:r>
      <w:r>
        <w:rPr>
          <w:spacing w:val="-8"/>
        </w:rPr>
        <w:t xml:space="preserve"> </w:t>
      </w:r>
      <w:r>
        <w:t>faded,</w:t>
      </w:r>
      <w:r>
        <w:rPr>
          <w:spacing w:val="-9"/>
        </w:rPr>
        <w:t xml:space="preserve"> </w:t>
      </w:r>
      <w:r>
        <w:t>illegible,</w:t>
      </w:r>
      <w:r>
        <w:rPr>
          <w:spacing w:val="-8"/>
        </w:rPr>
        <w:t xml:space="preserve"> </w:t>
      </w:r>
      <w:r>
        <w:t>or</w:t>
      </w:r>
      <w:r>
        <w:rPr>
          <w:spacing w:val="-9"/>
        </w:rPr>
        <w:t xml:space="preserve"> </w:t>
      </w:r>
      <w:r>
        <w:lastRenderedPageBreak/>
        <w:t>damaged.</w:t>
      </w:r>
      <w:r>
        <w:rPr>
          <w:spacing w:val="43"/>
        </w:rPr>
        <w:t xml:space="preserve"> </w:t>
      </w:r>
      <w:r w:rsidR="006B5D2A">
        <w:rPr>
          <w:spacing w:val="43"/>
        </w:rPr>
        <w:t xml:space="preserve"> </w:t>
      </w:r>
      <w:r>
        <w:t>Signs</w:t>
      </w:r>
      <w:r>
        <w:rPr>
          <w:spacing w:val="-8"/>
        </w:rPr>
        <w:t xml:space="preserve"> </w:t>
      </w:r>
      <w:r>
        <w:t>that</w:t>
      </w:r>
      <w:r>
        <w:rPr>
          <w:spacing w:val="-9"/>
        </w:rPr>
        <w:t xml:space="preserve"> </w:t>
      </w:r>
      <w:r>
        <w:t>are</w:t>
      </w:r>
      <w:r>
        <w:rPr>
          <w:spacing w:val="-8"/>
        </w:rPr>
        <w:t xml:space="preserve"> </w:t>
      </w:r>
      <w:r>
        <w:t>not</w:t>
      </w:r>
      <w:r>
        <w:rPr>
          <w:spacing w:val="-9"/>
        </w:rPr>
        <w:t xml:space="preserve"> </w:t>
      </w:r>
      <w:r>
        <w:t>new</w:t>
      </w:r>
      <w:r>
        <w:rPr>
          <w:spacing w:val="-8"/>
        </w:rPr>
        <w:t xml:space="preserve"> </w:t>
      </w:r>
      <w:r>
        <w:t>may</w:t>
      </w:r>
      <w:r>
        <w:rPr>
          <w:spacing w:val="-9"/>
        </w:rPr>
        <w:t xml:space="preserve"> </w:t>
      </w:r>
      <w:r>
        <w:t>be</w:t>
      </w:r>
      <w:r>
        <w:rPr>
          <w:spacing w:val="-8"/>
        </w:rPr>
        <w:t xml:space="preserve"> </w:t>
      </w:r>
      <w:r>
        <w:t>used</w:t>
      </w:r>
      <w:r>
        <w:rPr>
          <w:spacing w:val="-9"/>
        </w:rPr>
        <w:t xml:space="preserve"> </w:t>
      </w:r>
      <w:r>
        <w:t>only</w:t>
      </w:r>
      <w:r>
        <w:rPr>
          <w:spacing w:val="-8"/>
        </w:rPr>
        <w:t xml:space="preserve"> </w:t>
      </w:r>
      <w:r>
        <w:t>if</w:t>
      </w:r>
      <w:r>
        <w:rPr>
          <w:spacing w:val="-9"/>
        </w:rPr>
        <w:t xml:space="preserve"> </w:t>
      </w:r>
      <w:r>
        <w:t>the</w:t>
      </w:r>
      <w:r>
        <w:rPr>
          <w:spacing w:val="-8"/>
        </w:rPr>
        <w:t xml:space="preserve"> </w:t>
      </w:r>
      <w:r>
        <w:t>reflective intensity</w:t>
      </w:r>
      <w:r>
        <w:rPr>
          <w:spacing w:val="-4"/>
        </w:rPr>
        <w:t xml:space="preserve"> </w:t>
      </w:r>
      <w:r>
        <w:t>at</w:t>
      </w:r>
      <w:r>
        <w:rPr>
          <w:spacing w:val="-3"/>
        </w:rPr>
        <w:t xml:space="preserve"> </w:t>
      </w:r>
      <w:r>
        <w:t>a</w:t>
      </w:r>
      <w:r>
        <w:rPr>
          <w:spacing w:val="-3"/>
        </w:rPr>
        <w:t xml:space="preserve"> </w:t>
      </w:r>
      <w:r>
        <w:t>divergence</w:t>
      </w:r>
      <w:r>
        <w:rPr>
          <w:spacing w:val="-4"/>
        </w:rPr>
        <w:t xml:space="preserve"> </w:t>
      </w:r>
      <w:r>
        <w:t>angle</w:t>
      </w:r>
      <w:r>
        <w:rPr>
          <w:spacing w:val="-3"/>
        </w:rPr>
        <w:t xml:space="preserve"> </w:t>
      </w:r>
      <w:r>
        <w:t>of</w:t>
      </w:r>
      <w:r>
        <w:rPr>
          <w:spacing w:val="-3"/>
        </w:rPr>
        <w:t xml:space="preserve"> </w:t>
      </w:r>
      <w:r>
        <w:t>0.2</w:t>
      </w:r>
      <w:r w:rsidR="006B5D2A">
        <w:rPr>
          <w:spacing w:val="-1"/>
        </w:rPr>
        <w:t> </w:t>
      </w:r>
      <w:r>
        <w:t>degrees</w:t>
      </w:r>
      <w:r>
        <w:rPr>
          <w:spacing w:val="-3"/>
        </w:rPr>
        <w:t xml:space="preserve"> </w:t>
      </w:r>
      <w:r>
        <w:t>and</w:t>
      </w:r>
      <w:r>
        <w:rPr>
          <w:spacing w:val="-3"/>
        </w:rPr>
        <w:t xml:space="preserve"> </w:t>
      </w:r>
      <w:r>
        <w:t>incidence</w:t>
      </w:r>
      <w:r>
        <w:rPr>
          <w:spacing w:val="-4"/>
        </w:rPr>
        <w:t xml:space="preserve"> </w:t>
      </w:r>
      <w:r>
        <w:t>angle</w:t>
      </w:r>
      <w:r>
        <w:rPr>
          <w:spacing w:val="-3"/>
        </w:rPr>
        <w:t xml:space="preserve"> </w:t>
      </w:r>
      <w:r>
        <w:t>of</w:t>
      </w:r>
      <w:r>
        <w:rPr>
          <w:spacing w:val="-3"/>
        </w:rPr>
        <w:t xml:space="preserve"> </w:t>
      </w:r>
      <w:r>
        <w:t>minus</w:t>
      </w:r>
      <w:r>
        <w:rPr>
          <w:spacing w:val="-2"/>
        </w:rPr>
        <w:t xml:space="preserve"> </w:t>
      </w:r>
      <w:r>
        <w:t>4</w:t>
      </w:r>
      <w:r w:rsidR="00DA4870">
        <w:rPr>
          <w:spacing w:val="-1"/>
        </w:rPr>
        <w:t> </w:t>
      </w:r>
      <w:r>
        <w:t>degrees</w:t>
      </w:r>
      <w:r>
        <w:rPr>
          <w:spacing w:val="-3"/>
        </w:rPr>
        <w:t xml:space="preserve"> </w:t>
      </w:r>
      <w:r>
        <w:t>conforms</w:t>
      </w:r>
      <w:r>
        <w:rPr>
          <w:spacing w:val="-3"/>
        </w:rPr>
        <w:t xml:space="preserve"> </w:t>
      </w:r>
      <w:r>
        <w:t>to at least 70</w:t>
      </w:r>
      <w:r w:rsidR="00DA4870">
        <w:t> </w:t>
      </w:r>
      <w:r>
        <w:t xml:space="preserve">percent of the values </w:t>
      </w:r>
      <w:r w:rsidR="00950B54">
        <w:t xml:space="preserve">as </w:t>
      </w:r>
      <w:r>
        <w:t>specified in 950.03 over 90</w:t>
      </w:r>
      <w:r w:rsidR="00950B54">
        <w:t> </w:t>
      </w:r>
      <w:r>
        <w:t xml:space="preserve">percent of their reflectorized surface. </w:t>
      </w:r>
      <w:r w:rsidR="00CA74AA">
        <w:t xml:space="preserve"> </w:t>
      </w:r>
      <w:r>
        <w:t>At other times throughout the duration of the Contract, the sign reflectivity intensity shall be at least 60</w:t>
      </w:r>
      <w:r w:rsidR="00CA74AA">
        <w:t> </w:t>
      </w:r>
      <w:r>
        <w:t xml:space="preserve">percent. </w:t>
      </w:r>
      <w:r w:rsidR="00CA74AA">
        <w:t xml:space="preserve"> </w:t>
      </w:r>
      <w:r>
        <w:t>The acceptability of the signs shall be determined by 1</w:t>
      </w:r>
      <w:r w:rsidR="009B58AF">
        <w:t> </w:t>
      </w:r>
      <w:r>
        <w:t>ft</w:t>
      </w:r>
      <w:r w:rsidR="009B58AF">
        <w:t> </w:t>
      </w:r>
      <w:r>
        <w:t>square test plates calibrated in accordance with these</w:t>
      </w:r>
      <w:r>
        <w:rPr>
          <w:spacing w:val="-3"/>
        </w:rPr>
        <w:t xml:space="preserve"> </w:t>
      </w:r>
      <w:r>
        <w:t>requirements.</w:t>
      </w:r>
    </w:p>
    <w:p w14:paraId="1DF0780A" w14:textId="2CDD1C8A" w:rsidR="00423C41" w:rsidRDefault="00423C41" w:rsidP="00423C41">
      <w:pPr>
        <w:spacing w:before="40" w:after="280" w:line="259" w:lineRule="auto"/>
        <w:jc w:val="both"/>
        <w:rPr>
          <w:b/>
        </w:rPr>
      </w:pPr>
      <w:r>
        <w:rPr>
          <w:b/>
        </w:rPr>
        <w:t>104.08</w:t>
      </w:r>
      <w:r w:rsidRPr="00377C76">
        <w:rPr>
          <w:b/>
        </w:rPr>
        <w:t>.0</w:t>
      </w:r>
      <w:r>
        <w:rPr>
          <w:b/>
        </w:rPr>
        <w:t>4</w:t>
      </w:r>
      <w:r w:rsidRPr="00377C76">
        <w:rPr>
          <w:b/>
        </w:rPr>
        <w:t> </w:t>
      </w:r>
      <w:r>
        <w:rPr>
          <w:b/>
        </w:rPr>
        <w:t>MEASUREMENT AND PAYMENT</w:t>
      </w:r>
    </w:p>
    <w:p w14:paraId="2E8D8C22" w14:textId="381388C3" w:rsidR="00423C41" w:rsidRDefault="00423C41" w:rsidP="009B58AF">
      <w:pPr>
        <w:pStyle w:val="BodyText"/>
        <w:spacing w:after="280"/>
        <w:ind w:right="115"/>
      </w:pPr>
      <w:r w:rsidRPr="00845565">
        <w:rPr>
          <w:b/>
          <w:bCs/>
        </w:rPr>
        <w:t>104.08.04.01</w:t>
      </w:r>
      <w:r w:rsidR="00EC1799">
        <w:rPr>
          <w:b/>
          <w:bCs/>
        </w:rPr>
        <w:t> </w:t>
      </w:r>
      <w:r>
        <w:t xml:space="preserve">Temporary Traffic Signs will be measured and paid for at the Contract unit price per square foot of sign for the Temporary Traffic Sign item. </w:t>
      </w:r>
      <w:r w:rsidR="0004272F">
        <w:t xml:space="preserve"> The payment will be full compensation for furnishing</w:t>
      </w:r>
      <w:r w:rsidR="0004272F">
        <w:rPr>
          <w:spacing w:val="-7"/>
        </w:rPr>
        <w:t xml:space="preserve"> </w:t>
      </w:r>
      <w:r w:rsidR="0004272F">
        <w:t>the</w:t>
      </w:r>
      <w:r w:rsidR="0004272F">
        <w:rPr>
          <w:spacing w:val="-7"/>
        </w:rPr>
        <w:t xml:space="preserve"> </w:t>
      </w:r>
      <w:r w:rsidR="0004272F">
        <w:t>signs</w:t>
      </w:r>
      <w:r w:rsidR="0004272F">
        <w:rPr>
          <w:spacing w:val="-6"/>
        </w:rPr>
        <w:t xml:space="preserve"> </w:t>
      </w:r>
      <w:r w:rsidR="0004272F">
        <w:t>and</w:t>
      </w:r>
      <w:r w:rsidR="0004272F">
        <w:rPr>
          <w:spacing w:val="-7"/>
        </w:rPr>
        <w:t xml:space="preserve"> </w:t>
      </w:r>
      <w:r w:rsidR="0004272F">
        <w:t>supports,</w:t>
      </w:r>
      <w:r w:rsidR="0004272F">
        <w:rPr>
          <w:spacing w:val="-7"/>
        </w:rPr>
        <w:t xml:space="preserve"> </w:t>
      </w:r>
      <w:r w:rsidR="0004272F">
        <w:t>installation,</w:t>
      </w:r>
      <w:r w:rsidR="0004272F">
        <w:rPr>
          <w:spacing w:val="-6"/>
        </w:rPr>
        <w:t xml:space="preserve"> </w:t>
      </w:r>
      <w:r w:rsidR="0004272F">
        <w:t>relocation,</w:t>
      </w:r>
      <w:r w:rsidR="0004272F">
        <w:rPr>
          <w:spacing w:val="-7"/>
        </w:rPr>
        <w:t xml:space="preserve"> </w:t>
      </w:r>
      <w:r w:rsidR="0004272F">
        <w:t>maintenance,</w:t>
      </w:r>
      <w:r w:rsidR="0004272F">
        <w:rPr>
          <w:spacing w:val="-6"/>
        </w:rPr>
        <w:t xml:space="preserve"> </w:t>
      </w:r>
      <w:r w:rsidR="0004272F">
        <w:t>cleaning,</w:t>
      </w:r>
      <w:r w:rsidR="0004272F">
        <w:rPr>
          <w:spacing w:val="-7"/>
        </w:rPr>
        <w:t xml:space="preserve"> </w:t>
      </w:r>
      <w:r w:rsidR="0004272F">
        <w:t>replacement</w:t>
      </w:r>
      <w:r w:rsidR="0004272F">
        <w:rPr>
          <w:spacing w:val="-7"/>
        </w:rPr>
        <w:t xml:space="preserve"> </w:t>
      </w:r>
      <w:r w:rsidR="0004272F">
        <w:t>due to</w:t>
      </w:r>
      <w:r w:rsidR="0004272F">
        <w:rPr>
          <w:spacing w:val="-5"/>
        </w:rPr>
        <w:t xml:space="preserve"> </w:t>
      </w:r>
      <w:r w:rsidR="0004272F">
        <w:t>non-traffic</w:t>
      </w:r>
      <w:r w:rsidR="0004272F">
        <w:rPr>
          <w:spacing w:val="-5"/>
        </w:rPr>
        <w:t xml:space="preserve"> </w:t>
      </w:r>
      <w:r w:rsidR="0004272F">
        <w:t>damage</w:t>
      </w:r>
      <w:r w:rsidR="0004272F">
        <w:rPr>
          <w:spacing w:val="-4"/>
        </w:rPr>
        <w:t xml:space="preserve"> </w:t>
      </w:r>
      <w:r w:rsidR="0004272F">
        <w:t>and</w:t>
      </w:r>
      <w:r w:rsidR="0004272F">
        <w:rPr>
          <w:spacing w:val="-5"/>
        </w:rPr>
        <w:t xml:space="preserve"> </w:t>
      </w:r>
      <w:r w:rsidR="0004272F">
        <w:t>normal</w:t>
      </w:r>
      <w:r w:rsidR="0004272F">
        <w:rPr>
          <w:spacing w:val="-4"/>
        </w:rPr>
        <w:t xml:space="preserve"> </w:t>
      </w:r>
      <w:r w:rsidR="0004272F">
        <w:t>wear,</w:t>
      </w:r>
      <w:r w:rsidR="0004272F">
        <w:rPr>
          <w:spacing w:val="-5"/>
        </w:rPr>
        <w:t xml:space="preserve"> </w:t>
      </w:r>
      <w:r w:rsidR="0004272F">
        <w:t>removal,</w:t>
      </w:r>
      <w:r w:rsidR="0004272F">
        <w:rPr>
          <w:spacing w:val="-4"/>
        </w:rPr>
        <w:t xml:space="preserve"> </w:t>
      </w:r>
      <w:r w:rsidR="0004272F">
        <w:t>and</w:t>
      </w:r>
      <w:r w:rsidR="0004272F">
        <w:rPr>
          <w:spacing w:val="-5"/>
        </w:rPr>
        <w:t xml:space="preserve"> </w:t>
      </w:r>
      <w:r w:rsidR="0004272F">
        <w:t>for</w:t>
      </w:r>
      <w:r w:rsidR="0004272F">
        <w:rPr>
          <w:spacing w:val="-5"/>
        </w:rPr>
        <w:t xml:space="preserve"> </w:t>
      </w:r>
      <w:r w:rsidR="0004272F">
        <w:t>all</w:t>
      </w:r>
      <w:r w:rsidR="0004272F">
        <w:rPr>
          <w:spacing w:val="-4"/>
        </w:rPr>
        <w:t xml:space="preserve"> </w:t>
      </w:r>
      <w:r w:rsidR="00794C80">
        <w:t>materials</w:t>
      </w:r>
      <w:r w:rsidR="0004272F">
        <w:t>,</w:t>
      </w:r>
      <w:r w:rsidR="0004272F">
        <w:rPr>
          <w:spacing w:val="-5"/>
        </w:rPr>
        <w:t xml:space="preserve"> </w:t>
      </w:r>
      <w:r w:rsidR="0004272F">
        <w:t>labor,</w:t>
      </w:r>
      <w:r w:rsidR="0004272F">
        <w:rPr>
          <w:spacing w:val="-4"/>
        </w:rPr>
        <w:t xml:space="preserve"> </w:t>
      </w:r>
      <w:r w:rsidR="0004272F">
        <w:t>equipment,</w:t>
      </w:r>
      <w:r w:rsidR="0004272F">
        <w:rPr>
          <w:spacing w:val="-5"/>
        </w:rPr>
        <w:t xml:space="preserve"> </w:t>
      </w:r>
      <w:r w:rsidR="0004272F">
        <w:t>tools,</w:t>
      </w:r>
      <w:r w:rsidR="0004272F">
        <w:rPr>
          <w:spacing w:val="-4"/>
        </w:rPr>
        <w:t xml:space="preserve"> </w:t>
      </w:r>
      <w:r w:rsidR="0004272F">
        <w:t>and incidentals necessary to complete the</w:t>
      </w:r>
      <w:r w:rsidR="0004272F">
        <w:rPr>
          <w:spacing w:val="-1"/>
        </w:rPr>
        <w:t xml:space="preserve"> </w:t>
      </w:r>
      <w:r w:rsidR="0004272F">
        <w:t>work.</w:t>
      </w:r>
    </w:p>
    <w:p w14:paraId="68A21231" w14:textId="14A87C02" w:rsidR="00423C41" w:rsidRPr="0087080C" w:rsidRDefault="00423C41" w:rsidP="009B58AF">
      <w:pPr>
        <w:pStyle w:val="BodyText"/>
        <w:spacing w:after="280"/>
        <w:ind w:right="115"/>
        <w:rPr>
          <w:b/>
        </w:rPr>
      </w:pPr>
      <w:r w:rsidRPr="00845565">
        <w:rPr>
          <w:b/>
          <w:bCs/>
        </w:rPr>
        <w:t>104.08.04.02</w:t>
      </w:r>
      <w:r w:rsidR="00EC1799">
        <w:t> </w:t>
      </w:r>
      <w:r>
        <w:t>Where signs have been set and damaged by traffic, and the Engineer determines that they are not repairable, replacement will be measured and paid for at the Contract unit price per square foot of sign for the Temporary Traffic Sign item.</w:t>
      </w:r>
      <w:r w:rsidR="0004272F">
        <w:t xml:space="preserve"> </w:t>
      </w:r>
      <w:r w:rsidR="0005292B">
        <w:t xml:space="preserve"> </w:t>
      </w:r>
      <w:r w:rsidR="0004272F">
        <w:t>The payment will be full compensation for furnishing</w:t>
      </w:r>
      <w:r w:rsidR="0004272F">
        <w:rPr>
          <w:spacing w:val="-7"/>
        </w:rPr>
        <w:t xml:space="preserve"> </w:t>
      </w:r>
      <w:r w:rsidR="0004272F">
        <w:t>the</w:t>
      </w:r>
      <w:r w:rsidR="0004272F">
        <w:rPr>
          <w:spacing w:val="-7"/>
        </w:rPr>
        <w:t xml:space="preserve"> </w:t>
      </w:r>
      <w:r w:rsidR="0004272F">
        <w:t>signs</w:t>
      </w:r>
      <w:r w:rsidR="0004272F">
        <w:rPr>
          <w:spacing w:val="-6"/>
        </w:rPr>
        <w:t xml:space="preserve"> </w:t>
      </w:r>
      <w:r w:rsidR="0004272F">
        <w:t>and</w:t>
      </w:r>
      <w:r w:rsidR="0004272F">
        <w:rPr>
          <w:spacing w:val="-7"/>
        </w:rPr>
        <w:t xml:space="preserve"> </w:t>
      </w:r>
      <w:r w:rsidR="0004272F">
        <w:t>supports,</w:t>
      </w:r>
      <w:r w:rsidR="0004272F">
        <w:rPr>
          <w:spacing w:val="-7"/>
        </w:rPr>
        <w:t xml:space="preserve"> </w:t>
      </w:r>
      <w:r w:rsidR="0004272F">
        <w:t>installation,</w:t>
      </w:r>
      <w:r w:rsidR="0004272F">
        <w:rPr>
          <w:spacing w:val="-6"/>
        </w:rPr>
        <w:t xml:space="preserve"> </w:t>
      </w:r>
      <w:r w:rsidR="0004272F">
        <w:t>relocation,</w:t>
      </w:r>
      <w:r w:rsidR="0004272F">
        <w:rPr>
          <w:spacing w:val="-7"/>
        </w:rPr>
        <w:t xml:space="preserve"> </w:t>
      </w:r>
      <w:r w:rsidR="0004272F">
        <w:t>maintenance,</w:t>
      </w:r>
      <w:r w:rsidR="0004272F">
        <w:rPr>
          <w:spacing w:val="-6"/>
        </w:rPr>
        <w:t xml:space="preserve"> </w:t>
      </w:r>
      <w:r w:rsidR="0004272F">
        <w:t>cleaning,</w:t>
      </w:r>
      <w:r w:rsidR="0004272F">
        <w:rPr>
          <w:spacing w:val="-7"/>
        </w:rPr>
        <w:t xml:space="preserve"> </w:t>
      </w:r>
      <w:r w:rsidR="0004272F">
        <w:t>removal,</w:t>
      </w:r>
      <w:r w:rsidR="0004272F">
        <w:rPr>
          <w:spacing w:val="-4"/>
        </w:rPr>
        <w:t xml:space="preserve"> </w:t>
      </w:r>
      <w:r w:rsidR="0004272F">
        <w:t>and</w:t>
      </w:r>
      <w:r w:rsidR="0004272F">
        <w:rPr>
          <w:spacing w:val="-5"/>
        </w:rPr>
        <w:t xml:space="preserve"> </w:t>
      </w:r>
      <w:r w:rsidR="0004272F">
        <w:t>for</w:t>
      </w:r>
      <w:r w:rsidR="0004272F">
        <w:rPr>
          <w:spacing w:val="-5"/>
        </w:rPr>
        <w:t xml:space="preserve"> </w:t>
      </w:r>
      <w:r w:rsidR="0004272F">
        <w:t>all</w:t>
      </w:r>
      <w:r w:rsidR="0004272F">
        <w:rPr>
          <w:spacing w:val="-4"/>
        </w:rPr>
        <w:t xml:space="preserve"> </w:t>
      </w:r>
      <w:r w:rsidR="0004272F">
        <w:t>material,</w:t>
      </w:r>
      <w:r w:rsidR="0004272F">
        <w:rPr>
          <w:spacing w:val="-5"/>
        </w:rPr>
        <w:t xml:space="preserve"> </w:t>
      </w:r>
      <w:r w:rsidR="0004272F">
        <w:t>labor,</w:t>
      </w:r>
      <w:r w:rsidR="0004272F">
        <w:rPr>
          <w:spacing w:val="-4"/>
        </w:rPr>
        <w:t xml:space="preserve"> </w:t>
      </w:r>
      <w:r w:rsidR="0004272F">
        <w:t>equipment,</w:t>
      </w:r>
      <w:r w:rsidR="0004272F">
        <w:rPr>
          <w:spacing w:val="-5"/>
        </w:rPr>
        <w:t xml:space="preserve"> </w:t>
      </w:r>
      <w:r w:rsidR="0004272F">
        <w:t>tools,</w:t>
      </w:r>
      <w:r w:rsidR="0004272F">
        <w:rPr>
          <w:spacing w:val="-4"/>
        </w:rPr>
        <w:t xml:space="preserve"> </w:t>
      </w:r>
      <w:r w:rsidR="0004272F">
        <w:t>and incidentals necessary to complete the</w:t>
      </w:r>
      <w:r w:rsidR="0004272F">
        <w:rPr>
          <w:spacing w:val="-1"/>
        </w:rPr>
        <w:t xml:space="preserve"> </w:t>
      </w:r>
      <w:r w:rsidR="0004272F">
        <w:t>work.</w:t>
      </w:r>
    </w:p>
    <w:sectPr w:rsidR="00423C41" w:rsidRPr="0087080C" w:rsidSect="00945052">
      <w:headerReference w:type="even" r:id="rId14"/>
      <w:headerReference w:type="default" r:id="rId15"/>
      <w:footerReference w:type="even" r:id="rId16"/>
      <w:footerReference w:type="default" r:id="rId17"/>
      <w:type w:val="continuous"/>
      <w:pgSz w:w="12240" w:h="15840" w:code="1"/>
      <w:pgMar w:top="720" w:right="1440" w:bottom="720" w:left="144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6B9BF" w14:textId="77777777" w:rsidR="00DC5497" w:rsidRDefault="00DC5497">
      <w:r>
        <w:separator/>
      </w:r>
    </w:p>
  </w:endnote>
  <w:endnote w:type="continuationSeparator" w:id="0">
    <w:p w14:paraId="06DB989E" w14:textId="77777777" w:rsidR="00DC5497" w:rsidRDefault="00DC5497">
      <w:r>
        <w:continuationSeparator/>
      </w:r>
    </w:p>
  </w:endnote>
  <w:endnote w:type="continuationNotice" w:id="1">
    <w:p w14:paraId="469842F0" w14:textId="77777777" w:rsidR="00DC5497" w:rsidRDefault="00DC54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7B230" w14:textId="77777777" w:rsidR="001B691C" w:rsidRDefault="00423F12">
    <w:pPr>
      <w:pStyle w:val="Footer"/>
      <w:framePr w:wrap="auto" w:vAnchor="text" w:hAnchor="margin" w:xAlign="center" w:y="1"/>
      <w:rPr>
        <w:rStyle w:val="PageNumber"/>
      </w:rPr>
    </w:pPr>
    <w:r>
      <w:rPr>
        <w:rStyle w:val="PageNumber"/>
      </w:rPr>
      <w:fldChar w:fldCharType="begin"/>
    </w:r>
    <w:r w:rsidR="001B691C">
      <w:rPr>
        <w:rStyle w:val="PageNumber"/>
      </w:rPr>
      <w:instrText xml:space="preserve">PAGE  </w:instrText>
    </w:r>
    <w:r>
      <w:rPr>
        <w:rStyle w:val="PageNumber"/>
      </w:rPr>
      <w:fldChar w:fldCharType="end"/>
    </w:r>
  </w:p>
  <w:p w14:paraId="7ACBA324" w14:textId="77777777" w:rsidR="001B691C" w:rsidRDefault="001B69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Version Date"/>
      <w:tag w:val="Version_x0020_Date"/>
      <w:id w:val="1440563901"/>
      <w:placeholder>
        <w:docPart w:val="4F0EF0B45B354B928BC46BC557FE1187"/>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Version_x0020_Date[1]" w:storeItemID="{296C52D6-1098-44BE-A646-A17F11A3A65A}"/>
      <w:date w:fullDate="2026-02-17T00:00:00Z">
        <w:dateFormat w:val="MM/dd/yyyy"/>
        <w:lid w:val="en-US"/>
        <w:storeMappedDataAs w:val="dateTime"/>
        <w:calendar w:val="gregorian"/>
      </w:date>
    </w:sdtPr>
    <w:sdtEndPr/>
    <w:sdtContent>
      <w:p w14:paraId="4A281EEB" w14:textId="4CDB4846" w:rsidR="008D2FCD" w:rsidRPr="003D6B24" w:rsidRDefault="009B2FA1" w:rsidP="003D6B24">
        <w:pPr>
          <w:pStyle w:val="Footer"/>
          <w:jc w:val="right"/>
        </w:pPr>
        <w:r>
          <w:t>02/17/2026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36D92" w14:textId="77777777" w:rsidR="00DC5497" w:rsidRDefault="00DC5497">
      <w:r>
        <w:separator/>
      </w:r>
    </w:p>
  </w:footnote>
  <w:footnote w:type="continuationSeparator" w:id="0">
    <w:p w14:paraId="77139BEC" w14:textId="77777777" w:rsidR="00DC5497" w:rsidRDefault="00DC5497">
      <w:r>
        <w:continuationSeparator/>
      </w:r>
    </w:p>
  </w:footnote>
  <w:footnote w:type="continuationNotice" w:id="1">
    <w:p w14:paraId="4444FD74" w14:textId="77777777" w:rsidR="00DC5497" w:rsidRDefault="00DC54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34B67" w14:textId="55422623" w:rsidR="00900EE3" w:rsidRDefault="00DC5497">
    <w:pPr>
      <w:pStyle w:val="Header"/>
    </w:pPr>
    <w:r>
      <w:rPr>
        <w:noProof/>
      </w:rPr>
      <w:pict w14:anchorId="4DF275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395.9pt;height:263.9pt;rotation:315;z-index:-251658752;mso-position-horizontal:center;mso-position-horizontal-relative:margin;mso-position-vertical:center;mso-position-vertical-relative:margin" o:allowincell="f" fillcolor="red" stroked="f">
          <v:fill opacity=".5"/>
          <v:textpath style="font-family:&quot;Times New Roman&quot;;font-size:1pt" string="DI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DE6BD" w14:textId="65BDF90F" w:rsidR="00952D61" w:rsidRDefault="00952D61" w:rsidP="00952D61">
    <w:pPr>
      <w:pStyle w:val="Header"/>
      <w:tabs>
        <w:tab w:val="clear" w:pos="4320"/>
        <w:tab w:val="clear" w:pos="8640"/>
        <w:tab w:val="right" w:pos="9360"/>
      </w:tabs>
      <w:rPr>
        <w:b/>
      </w:rPr>
    </w:pPr>
    <w:r>
      <w:rPr>
        <w:noProof/>
      </w:rPr>
      <w:drawing>
        <wp:inline distT="0" distB="0" distL="0" distR="0" wp14:anchorId="3F43E345" wp14:editId="2A72AE80">
          <wp:extent cx="2914650" cy="430414"/>
          <wp:effectExtent l="0" t="0" r="0" b="8255"/>
          <wp:docPr id="820660159" name="Picture 820660159"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166" cy="446882"/>
                  </a:xfrm>
                  <a:prstGeom prst="rect">
                    <a:avLst/>
                  </a:prstGeom>
                  <a:noFill/>
                  <a:ln>
                    <a:noFill/>
                  </a:ln>
                </pic:spPr>
              </pic:pic>
            </a:graphicData>
          </a:graphic>
        </wp:inline>
      </w:drawing>
    </w:r>
  </w:p>
  <w:p w14:paraId="4AA9A405" w14:textId="0176C86C" w:rsidR="00952D61" w:rsidRDefault="00DC5497" w:rsidP="00952D61">
    <w:pPr>
      <w:pStyle w:val="Header"/>
      <w:tabs>
        <w:tab w:val="clear" w:pos="4320"/>
        <w:tab w:val="clear" w:pos="8640"/>
        <w:tab w:val="right" w:pos="9360"/>
      </w:tabs>
    </w:pPr>
    <w:sdt>
      <w:sdtPr>
        <w:rPr>
          <w:rFonts w:ascii="Times New Roman Bold" w:hAnsi="Times New Roman Bold"/>
          <w:b/>
          <w:caps/>
        </w:rPr>
        <w:alias w:val="Spec Type"/>
        <w:tag w:val="Spec_x0020_Type"/>
        <w:id w:val="-70585323"/>
        <w:placeholder>
          <w:docPart w:val="C379890CB4DB45C8896D7BD5FEBC73FE"/>
        </w:placeholder>
        <w:dataBinding w:prefixMappings="xmlns:ns0='http://schemas.microsoft.com/office/2006/metadata/properties' xmlns:ns1='http://www.w3.org/2001/XMLSchema-instance' xmlns:ns2='http://schemas.microsoft.com/office/infopath/2007/PartnerControls' xmlns:ns3='403cbd46-e64d-4f3c-8130-02c6eed73600' xmlns:ns4='64a3e435-be48-4f0a-a6e5-62b31e02ddd9' xmlns:ns5='c2595bd6-cd65-4a95-bec3-960cf03c52b2' " w:xpath="/ns0:properties[1]/documentManagement[1]/ns4:Spec_x0020_Type[1]" w:storeItemID="{296C52D6-1098-44BE-A646-A17F11A3A65A}"/>
        <w:dropDownList w:lastValue="Special Provisions Insert">
          <w:listItem w:value="[Spec Type]"/>
        </w:dropDownList>
      </w:sdtPr>
      <w:sdtEndPr/>
      <w:sdtContent>
        <w:r w:rsidR="009B2FA1">
          <w:rPr>
            <w:rFonts w:ascii="Times New Roman Bold" w:hAnsi="Times New Roman Bold"/>
            <w:b/>
            <w:caps/>
          </w:rPr>
          <w:t>Special Provisions Insert</w:t>
        </w:r>
      </w:sdtContent>
    </w:sdt>
    <w:r w:rsidR="00952D61">
      <w:tab/>
      <w:t xml:space="preserve">CONTRACT NO. </w:t>
    </w:r>
    <w:sdt>
      <w:sdtPr>
        <w:alias w:val="Contract Number"/>
        <w:tag w:val="Contract_x0020_Number"/>
        <w:id w:val="-674186123"/>
        <w:placeholder>
          <w:docPart w:val="C152C71E822A4C198C414BFCE08A1F0B"/>
        </w:placeholder>
        <w:showingPlcHd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ontract_x0020_Number[1]" w:storeItemID="{296C52D6-1098-44BE-A646-A17F11A3A65A}"/>
        <w:text/>
      </w:sdtPr>
      <w:sdtEndPr/>
      <w:sdtContent>
        <w:r w:rsidR="00952D61" w:rsidRPr="002B27D7">
          <w:rPr>
            <w:rStyle w:val="PlaceholderText"/>
          </w:rPr>
          <w:t>[Contract Number]</w:t>
        </w:r>
      </w:sdtContent>
    </w:sdt>
  </w:p>
  <w:p w14:paraId="690638F8" w14:textId="3A7EA89A" w:rsidR="00952D61" w:rsidRDefault="00DC5497" w:rsidP="00952D61">
    <w:pPr>
      <w:tabs>
        <w:tab w:val="right" w:pos="9360"/>
      </w:tabs>
      <w:spacing w:line="240" w:lineRule="exact"/>
    </w:pPr>
    <w:sdt>
      <w:sdtPr>
        <w:rPr>
          <w:caps/>
        </w:rPr>
        <w:alias w:val="Title"/>
        <w:tag w:val=""/>
        <w:id w:val="1095135773"/>
        <w:placeholder>
          <w:docPart w:val="1782E42622154CB5BFDEDA4C8FFCDE3B"/>
        </w:placeholder>
        <w:dataBinding w:prefixMappings="xmlns:ns0='http://purl.org/dc/elements/1.1/' xmlns:ns1='http://schemas.openxmlformats.org/package/2006/metadata/core-properties' " w:xpath="/ns1:coreProperties[1]/ns0:title[1]" w:storeItemID="{6C3C8BC8-F283-45AE-878A-BAB7291924A1}"/>
        <w:text/>
      </w:sdtPr>
      <w:sdtEndPr/>
      <w:sdtContent>
        <w:r w:rsidR="006C4365">
          <w:rPr>
            <w:caps/>
          </w:rPr>
          <w:t>104.08 — Temporary Traffic Signs (TTS)</w:t>
        </w:r>
      </w:sdtContent>
    </w:sdt>
    <w:r w:rsidR="00952D61">
      <w:rPr>
        <w:color w:val="000000"/>
      </w:rPr>
      <w:tab/>
    </w:r>
    <w:r w:rsidR="00952D61">
      <w:rPr>
        <w:rStyle w:val="PageNumber"/>
      </w:rPr>
      <w:fldChar w:fldCharType="begin"/>
    </w:r>
    <w:r w:rsidR="00952D61">
      <w:rPr>
        <w:rStyle w:val="PageNumber"/>
      </w:rPr>
      <w:instrText xml:space="preserve"> PAGE </w:instrText>
    </w:r>
    <w:r w:rsidR="00952D61">
      <w:rPr>
        <w:rStyle w:val="PageNumber"/>
      </w:rPr>
      <w:fldChar w:fldCharType="separate"/>
    </w:r>
    <w:r w:rsidR="00952D61">
      <w:rPr>
        <w:rStyle w:val="PageNumber"/>
      </w:rPr>
      <w:t>1</w:t>
    </w:r>
    <w:r w:rsidR="00952D61">
      <w:rPr>
        <w:rStyle w:val="PageNumber"/>
      </w:rPr>
      <w:fldChar w:fldCharType="end"/>
    </w:r>
    <w:r w:rsidR="00952D61">
      <w:rPr>
        <w:rStyle w:val="PageNumber"/>
      </w:rPr>
      <w:t xml:space="preserve"> of </w:t>
    </w:r>
    <w:fldSimple w:instr="NUMPAGES  \* Arabic  \* MERGEFORMAT">
      <w:r w:rsidR="00952D61">
        <w:t>1</w:t>
      </w:r>
    </w:fldSimple>
  </w:p>
  <w:p w14:paraId="0DC985F0" w14:textId="77777777" w:rsidR="00431F77" w:rsidRPr="00AE60BD" w:rsidRDefault="00431F77" w:rsidP="00D12922">
    <w:pPr>
      <w:tabs>
        <w:tab w:val="center" w:pos="4680"/>
        <w:tab w:val="right" w:pos="9360"/>
      </w:tabs>
      <w:rPr>
        <w:rFonts w:eastAsia="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B0E5F"/>
    <w:multiLevelType w:val="hybridMultilevel"/>
    <w:tmpl w:val="F192FC26"/>
    <w:lvl w:ilvl="0" w:tplc="D834F72C">
      <w:start w:val="1"/>
      <w:numFmt w:val="lowerLetter"/>
      <w:lvlText w:val="(%1)"/>
      <w:lvlJc w:val="left"/>
      <w:pPr>
        <w:ind w:left="547" w:hanging="360"/>
      </w:pPr>
      <w:rPr>
        <w:rFonts w:hint="default"/>
        <w:b/>
        <w:color w:val="auto"/>
      </w:rPr>
    </w:lvl>
    <w:lvl w:ilvl="1" w:tplc="04090019" w:tentative="1">
      <w:start w:val="1"/>
      <w:numFmt w:val="lowerLetter"/>
      <w:lvlText w:val="%2."/>
      <w:lvlJc w:val="left"/>
      <w:pPr>
        <w:ind w:left="1267" w:hanging="360"/>
      </w:pPr>
    </w:lvl>
    <w:lvl w:ilvl="2" w:tplc="0409001B">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 w15:restartNumberingAfterBreak="0">
    <w:nsid w:val="063B259D"/>
    <w:multiLevelType w:val="hybridMultilevel"/>
    <w:tmpl w:val="21D89E62"/>
    <w:lvl w:ilvl="0" w:tplc="045802A6">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55BFA"/>
    <w:multiLevelType w:val="hybridMultilevel"/>
    <w:tmpl w:val="1BD04BAA"/>
    <w:lvl w:ilvl="0" w:tplc="FFFFFFFF">
      <w:start w:val="1"/>
      <w:numFmt w:val="decimal"/>
      <w:suff w:val="nothing"/>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251CA6"/>
    <w:multiLevelType w:val="hybridMultilevel"/>
    <w:tmpl w:val="A18ABFF8"/>
    <w:lvl w:ilvl="0" w:tplc="C272080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B6F0C"/>
    <w:multiLevelType w:val="hybridMultilevel"/>
    <w:tmpl w:val="00DEA60E"/>
    <w:lvl w:ilvl="0" w:tplc="D834F72C">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D0825"/>
    <w:multiLevelType w:val="hybridMultilevel"/>
    <w:tmpl w:val="DA92BF3C"/>
    <w:lvl w:ilvl="0" w:tplc="FC10A73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1855E46"/>
    <w:multiLevelType w:val="hybridMultilevel"/>
    <w:tmpl w:val="8A740D20"/>
    <w:lvl w:ilvl="0" w:tplc="A9E07DCC">
      <w:start w:val="1"/>
      <w:numFmt w:val="lowerLetter"/>
      <w:suff w:val="nothing"/>
      <w:lvlText w:val="(%1)"/>
      <w:lvlJc w:val="left"/>
      <w:pPr>
        <w:ind w:left="1080" w:hanging="360"/>
      </w:pPr>
      <w:rPr>
        <w:rFonts w:hint="default"/>
        <w:b/>
        <w:b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CD489F"/>
    <w:multiLevelType w:val="hybridMultilevel"/>
    <w:tmpl w:val="07C43CBC"/>
    <w:lvl w:ilvl="0" w:tplc="243C6174">
      <w:start w:val="10"/>
      <w:numFmt w:val="lowerLetter"/>
      <w:lvlText w:val="(%1)"/>
      <w:lvlJc w:val="left"/>
      <w:pPr>
        <w:ind w:left="547" w:hanging="360"/>
      </w:pPr>
      <w:rPr>
        <w:rFonts w:hint="default"/>
        <w:b/>
        <w:color w:val="auto"/>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8" w15:restartNumberingAfterBreak="0">
    <w:nsid w:val="191E5BDD"/>
    <w:multiLevelType w:val="hybridMultilevel"/>
    <w:tmpl w:val="0BA661E2"/>
    <w:lvl w:ilvl="0" w:tplc="E0282332">
      <w:start w:val="1"/>
      <w:numFmt w:val="decimal"/>
      <w:suff w:val="nothing"/>
      <w:lvlText w:val="(%1)"/>
      <w:lvlJc w:val="left"/>
      <w:pPr>
        <w:ind w:left="72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C191C9E"/>
    <w:multiLevelType w:val="hybridMultilevel"/>
    <w:tmpl w:val="046E3C44"/>
    <w:lvl w:ilvl="0" w:tplc="56AEC81E">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D740C"/>
    <w:multiLevelType w:val="hybridMultilevel"/>
    <w:tmpl w:val="4482A03A"/>
    <w:lvl w:ilvl="0" w:tplc="5BD2DCFC">
      <w:start w:val="1"/>
      <w:numFmt w:val="decimal"/>
      <w:suff w:val="nothing"/>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8C1CFB"/>
    <w:multiLevelType w:val="multilevel"/>
    <w:tmpl w:val="0A1418CE"/>
    <w:lvl w:ilvl="0">
      <w:start w:val="4"/>
      <w:numFmt w:val="decimal"/>
      <w:lvlText w:val="%1"/>
      <w:lvlJc w:val="left"/>
      <w:pPr>
        <w:tabs>
          <w:tab w:val="num" w:pos="486"/>
        </w:tabs>
        <w:ind w:left="486" w:hanging="486"/>
      </w:pPr>
      <w:rPr>
        <w:rFonts w:hint="default"/>
      </w:rPr>
    </w:lvl>
    <w:lvl w:ilvl="1">
      <w:start w:val="1"/>
      <w:numFmt w:val="decimal"/>
      <w:lvlText w:val="%1.%2"/>
      <w:lvlJc w:val="left"/>
      <w:pPr>
        <w:tabs>
          <w:tab w:val="num" w:pos="846"/>
        </w:tabs>
        <w:ind w:left="846" w:hanging="486"/>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3CA411A"/>
    <w:multiLevelType w:val="hybridMultilevel"/>
    <w:tmpl w:val="3230CB64"/>
    <w:lvl w:ilvl="0" w:tplc="DB18D34E">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9A446F"/>
    <w:multiLevelType w:val="hybridMultilevel"/>
    <w:tmpl w:val="1BD04BAA"/>
    <w:lvl w:ilvl="0" w:tplc="32FC68AA">
      <w:start w:val="1"/>
      <w:numFmt w:val="decimal"/>
      <w:suff w:val="nothing"/>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653143"/>
    <w:multiLevelType w:val="hybridMultilevel"/>
    <w:tmpl w:val="014E7BE6"/>
    <w:lvl w:ilvl="0" w:tplc="A13ADB3C">
      <w:start w:val="1"/>
      <w:numFmt w:val="lowerLetter"/>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894EAE"/>
    <w:multiLevelType w:val="hybridMultilevel"/>
    <w:tmpl w:val="55FC14FE"/>
    <w:lvl w:ilvl="0" w:tplc="C2720800">
      <w:start w:val="1"/>
      <w:numFmt w:val="lowerLetter"/>
      <w:lvlText w:val="(%1)"/>
      <w:lvlJc w:val="left"/>
      <w:pPr>
        <w:tabs>
          <w:tab w:val="num" w:pos="720"/>
        </w:tabs>
        <w:ind w:left="720" w:hanging="600"/>
      </w:pPr>
      <w:rPr>
        <w:rFonts w:hint="default"/>
        <w:b/>
        <w:bCs/>
      </w:rPr>
    </w:lvl>
    <w:lvl w:ilvl="1" w:tplc="04090019">
      <w:start w:val="1"/>
      <w:numFmt w:val="lowerLetter"/>
      <w:lvlText w:val="%2."/>
      <w:lvlJc w:val="left"/>
      <w:pPr>
        <w:tabs>
          <w:tab w:val="num" w:pos="1200"/>
        </w:tabs>
        <w:ind w:left="1200" w:hanging="360"/>
      </w:pPr>
    </w:lvl>
    <w:lvl w:ilvl="2" w:tplc="0409001B">
      <w:start w:val="1"/>
      <w:numFmt w:val="lowerRoman"/>
      <w:lvlText w:val="%3."/>
      <w:lvlJc w:val="right"/>
      <w:pPr>
        <w:tabs>
          <w:tab w:val="num" w:pos="1920"/>
        </w:tabs>
        <w:ind w:left="1920" w:hanging="180"/>
      </w:pPr>
    </w:lvl>
    <w:lvl w:ilvl="3" w:tplc="0409000F">
      <w:start w:val="1"/>
      <w:numFmt w:val="decimal"/>
      <w:lvlText w:val="%4."/>
      <w:lvlJc w:val="left"/>
      <w:pPr>
        <w:tabs>
          <w:tab w:val="num" w:pos="2640"/>
        </w:tabs>
        <w:ind w:left="2640" w:hanging="360"/>
      </w:pPr>
    </w:lvl>
    <w:lvl w:ilvl="4" w:tplc="04090019">
      <w:start w:val="1"/>
      <w:numFmt w:val="lowerLetter"/>
      <w:lvlText w:val="%5."/>
      <w:lvlJc w:val="left"/>
      <w:pPr>
        <w:tabs>
          <w:tab w:val="num" w:pos="3360"/>
        </w:tabs>
        <w:ind w:left="3360" w:hanging="360"/>
      </w:pPr>
    </w:lvl>
    <w:lvl w:ilvl="5" w:tplc="0409001B">
      <w:start w:val="1"/>
      <w:numFmt w:val="lowerRoman"/>
      <w:lvlText w:val="%6."/>
      <w:lvlJc w:val="right"/>
      <w:pPr>
        <w:tabs>
          <w:tab w:val="num" w:pos="4080"/>
        </w:tabs>
        <w:ind w:left="4080" w:hanging="180"/>
      </w:pPr>
    </w:lvl>
    <w:lvl w:ilvl="6" w:tplc="0409000F">
      <w:start w:val="1"/>
      <w:numFmt w:val="decimal"/>
      <w:lvlText w:val="%7."/>
      <w:lvlJc w:val="left"/>
      <w:pPr>
        <w:tabs>
          <w:tab w:val="num" w:pos="4800"/>
        </w:tabs>
        <w:ind w:left="4800" w:hanging="360"/>
      </w:pPr>
    </w:lvl>
    <w:lvl w:ilvl="7" w:tplc="04090019">
      <w:start w:val="1"/>
      <w:numFmt w:val="lowerLetter"/>
      <w:lvlText w:val="%8."/>
      <w:lvlJc w:val="left"/>
      <w:pPr>
        <w:tabs>
          <w:tab w:val="num" w:pos="5520"/>
        </w:tabs>
        <w:ind w:left="5520" w:hanging="360"/>
      </w:pPr>
    </w:lvl>
    <w:lvl w:ilvl="8" w:tplc="0409001B">
      <w:start w:val="1"/>
      <w:numFmt w:val="lowerRoman"/>
      <w:lvlText w:val="%9."/>
      <w:lvlJc w:val="right"/>
      <w:pPr>
        <w:tabs>
          <w:tab w:val="num" w:pos="6240"/>
        </w:tabs>
        <w:ind w:left="6240" w:hanging="180"/>
      </w:pPr>
    </w:lvl>
  </w:abstractNum>
  <w:abstractNum w:abstractNumId="16" w15:restartNumberingAfterBreak="0">
    <w:nsid w:val="2E843A7D"/>
    <w:multiLevelType w:val="hybridMultilevel"/>
    <w:tmpl w:val="BBA2EE0C"/>
    <w:lvl w:ilvl="0" w:tplc="D5D26E6A">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48088B"/>
    <w:multiLevelType w:val="hybridMultilevel"/>
    <w:tmpl w:val="046E3C44"/>
    <w:lvl w:ilvl="0" w:tplc="56AEC81E">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D6658D"/>
    <w:multiLevelType w:val="hybridMultilevel"/>
    <w:tmpl w:val="4680FB40"/>
    <w:lvl w:ilvl="0" w:tplc="D834F72C">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782E6A"/>
    <w:multiLevelType w:val="hybridMultilevel"/>
    <w:tmpl w:val="E3A25B86"/>
    <w:lvl w:ilvl="0" w:tplc="7A30FCBC">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6C2098"/>
    <w:multiLevelType w:val="hybridMultilevel"/>
    <w:tmpl w:val="C8D63874"/>
    <w:lvl w:ilvl="0" w:tplc="2D3C9D6A">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3B0971"/>
    <w:multiLevelType w:val="hybridMultilevel"/>
    <w:tmpl w:val="E840748E"/>
    <w:lvl w:ilvl="0" w:tplc="D834F72C">
      <w:start w:val="1"/>
      <w:numFmt w:val="lowerLetter"/>
      <w:lvlText w:val="(%1)"/>
      <w:lvlJc w:val="left"/>
      <w:pPr>
        <w:ind w:left="540" w:hanging="360"/>
      </w:pPr>
      <w:rPr>
        <w:rFonts w:hint="default"/>
        <w:b/>
        <w:color w:val="auto"/>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2" w15:restartNumberingAfterBreak="0">
    <w:nsid w:val="3D7749EE"/>
    <w:multiLevelType w:val="hybridMultilevel"/>
    <w:tmpl w:val="3304857E"/>
    <w:lvl w:ilvl="0" w:tplc="A8BE3060">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ED07295"/>
    <w:multiLevelType w:val="hybridMultilevel"/>
    <w:tmpl w:val="A6CC70DA"/>
    <w:lvl w:ilvl="0" w:tplc="8DF43782">
      <w:start w:val="1"/>
      <w:numFmt w:val="decimal"/>
      <w:suff w:val="nothing"/>
      <w:lvlText w:val="(%1)"/>
      <w:lvlJc w:val="left"/>
      <w:pPr>
        <w:ind w:left="720" w:hanging="360"/>
      </w:pPr>
      <w:rPr>
        <w:rFonts w:hint="default"/>
        <w:b/>
        <w:bCs w:val="0"/>
        <w:i w:val="0"/>
        <w:iCs w:val="0"/>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C20F4E"/>
    <w:multiLevelType w:val="hybridMultilevel"/>
    <w:tmpl w:val="4482A03A"/>
    <w:lvl w:ilvl="0" w:tplc="FFFFFFFF">
      <w:start w:val="1"/>
      <w:numFmt w:val="decimal"/>
      <w:suff w:val="nothing"/>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8EF3239"/>
    <w:multiLevelType w:val="hybridMultilevel"/>
    <w:tmpl w:val="15246DAA"/>
    <w:lvl w:ilvl="0" w:tplc="2D600B74">
      <w:start w:val="1"/>
      <w:numFmt w:val="lowerLetter"/>
      <w:suff w:val="nothing"/>
      <w:lvlText w:val="(%1)"/>
      <w:lvlJc w:val="left"/>
      <w:pPr>
        <w:ind w:left="720" w:hanging="360"/>
      </w:pPr>
      <w:rPr>
        <w:rFonts w:hint="default"/>
        <w:b/>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3246D5"/>
    <w:multiLevelType w:val="hybridMultilevel"/>
    <w:tmpl w:val="24704C32"/>
    <w:lvl w:ilvl="0" w:tplc="930CC8A4">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8B0EA7"/>
    <w:multiLevelType w:val="multilevel"/>
    <w:tmpl w:val="AC5E1812"/>
    <w:lvl w:ilvl="0">
      <w:start w:val="552"/>
      <w:numFmt w:val="decimal"/>
      <w:lvlText w:val="%1"/>
      <w:legacy w:legacy="1" w:legacySpace="0" w:legacyIndent="0"/>
      <w:lvlJc w:val="left"/>
      <w:rPr>
        <w:b/>
        <w:bCs/>
      </w:rPr>
    </w:lvl>
    <w:lvl w:ilvl="1">
      <w:start w:val="3"/>
      <w:numFmt w:val="decimal"/>
      <w:lvlText w:val="%1.%2"/>
      <w:legacy w:legacy="1" w:legacySpace="0" w:legacyIndent="0"/>
      <w:lvlJc w:val="left"/>
      <w:rPr>
        <w:b/>
        <w:bCs/>
      </w:rPr>
    </w:lvl>
    <w:lvl w:ilvl="2">
      <w:start w:val="5"/>
      <w:numFmt w:val="decimal"/>
      <w:lvlText w:val="%1.%2.%3"/>
      <w:legacy w:legacy="1" w:legacySpace="0" w:legacyIndent="0"/>
      <w:lvlJc w:val="left"/>
      <w:rPr>
        <w:b/>
        <w:bCs/>
      </w:rPr>
    </w:lvl>
    <w:lvl w:ilvl="3">
      <w:start w:val="1"/>
      <w:numFmt w:val="decimal"/>
      <w:lvlText w:val="%1.%2.%3.%4"/>
      <w:legacy w:legacy="1" w:legacySpace="0" w:legacyIndent="0"/>
      <w:lvlJc w:val="left"/>
      <w:rPr>
        <w:b/>
        <w:bCs/>
      </w:rPr>
    </w:lvl>
    <w:lvl w:ilvl="4">
      <w:start w:val="1"/>
      <w:numFmt w:val="decimal"/>
      <w:lvlText w:val="%1.%2.%3.%4.%5"/>
      <w:legacy w:legacy="1" w:legacySpace="0" w:legacyIndent="0"/>
      <w:lvlJc w:val="left"/>
      <w:rPr>
        <w:b/>
        <w:bCs/>
      </w:rPr>
    </w:lvl>
    <w:lvl w:ilvl="5">
      <w:start w:val="1"/>
      <w:numFmt w:val="decimal"/>
      <w:lvlText w:val="%1.%2.%3.%4.%5.%6"/>
      <w:legacy w:legacy="1" w:legacySpace="0" w:legacyIndent="0"/>
      <w:lvlJc w:val="left"/>
      <w:rPr>
        <w:b/>
        <w:bCs/>
      </w:rPr>
    </w:lvl>
    <w:lvl w:ilvl="6">
      <w:start w:val="1"/>
      <w:numFmt w:val="decimal"/>
      <w:lvlText w:val="%1.%2.%3.%4.%5.%6.%7"/>
      <w:legacy w:legacy="1" w:legacySpace="0" w:legacyIndent="0"/>
      <w:lvlJc w:val="left"/>
      <w:rPr>
        <w:b/>
        <w:bCs/>
      </w:rPr>
    </w:lvl>
    <w:lvl w:ilvl="7">
      <w:start w:val="1"/>
      <w:numFmt w:val="decimal"/>
      <w:lvlText w:val="%1.%2.%3.%4.%5.%6.%7.%8"/>
      <w:legacy w:legacy="1" w:legacySpace="0" w:legacyIndent="0"/>
      <w:lvlJc w:val="left"/>
      <w:rPr>
        <w:b/>
        <w:bCs/>
      </w:rPr>
    </w:lvl>
    <w:lvl w:ilvl="8">
      <w:start w:val="1"/>
      <w:numFmt w:val="decimal"/>
      <w:lvlText w:val="%1.%2.%3.%4.%5.%6.%7.%8.%9"/>
      <w:legacy w:legacy="1" w:legacySpace="120" w:legacyIndent="1800"/>
      <w:lvlJc w:val="left"/>
      <w:pPr>
        <w:ind w:left="1800" w:hanging="1800"/>
      </w:pPr>
      <w:rPr>
        <w:b/>
        <w:bCs/>
      </w:rPr>
    </w:lvl>
  </w:abstractNum>
  <w:abstractNum w:abstractNumId="28" w15:restartNumberingAfterBreak="0">
    <w:nsid w:val="4A1F5AE1"/>
    <w:multiLevelType w:val="multilevel"/>
    <w:tmpl w:val="47CE2A6C"/>
    <w:lvl w:ilvl="0">
      <w:start w:val="104"/>
      <w:numFmt w:val="decimal"/>
      <w:lvlText w:val="%1"/>
      <w:lvlJc w:val="left"/>
      <w:pPr>
        <w:ind w:left="1221" w:hanging="1121"/>
      </w:pPr>
      <w:rPr>
        <w:rFonts w:hint="default"/>
      </w:rPr>
    </w:lvl>
    <w:lvl w:ilvl="1">
      <w:start w:val="8"/>
      <w:numFmt w:val="decimalZero"/>
      <w:lvlText w:val="%1.%2"/>
      <w:lvlJc w:val="left"/>
      <w:pPr>
        <w:ind w:left="1221" w:hanging="1121"/>
      </w:pPr>
      <w:rPr>
        <w:rFonts w:hint="default"/>
      </w:rPr>
    </w:lvl>
    <w:lvl w:ilvl="2">
      <w:start w:val="1"/>
      <w:numFmt w:val="decimalZero"/>
      <w:lvlText w:val="%1.%2.%3"/>
      <w:lvlJc w:val="left"/>
      <w:pPr>
        <w:ind w:left="1221" w:hanging="1121"/>
      </w:pPr>
      <w:rPr>
        <w:rFonts w:ascii="Times New Roman" w:eastAsia="Times New Roman" w:hAnsi="Times New Roman" w:cs="Times New Roman" w:hint="default"/>
        <w:b/>
        <w:bCs/>
        <w:spacing w:val="-1"/>
        <w:w w:val="100"/>
        <w:sz w:val="26"/>
        <w:szCs w:val="26"/>
      </w:rPr>
    </w:lvl>
    <w:lvl w:ilvl="3">
      <w:numFmt w:val="bullet"/>
      <w:lvlText w:val="•"/>
      <w:lvlJc w:val="left"/>
      <w:pPr>
        <w:ind w:left="3728" w:hanging="1121"/>
      </w:pPr>
      <w:rPr>
        <w:rFonts w:hint="default"/>
      </w:rPr>
    </w:lvl>
    <w:lvl w:ilvl="4">
      <w:numFmt w:val="bullet"/>
      <w:lvlText w:val="•"/>
      <w:lvlJc w:val="left"/>
      <w:pPr>
        <w:ind w:left="4564" w:hanging="1121"/>
      </w:pPr>
      <w:rPr>
        <w:rFonts w:hint="default"/>
      </w:rPr>
    </w:lvl>
    <w:lvl w:ilvl="5">
      <w:numFmt w:val="bullet"/>
      <w:lvlText w:val="•"/>
      <w:lvlJc w:val="left"/>
      <w:pPr>
        <w:ind w:left="5400" w:hanging="1121"/>
      </w:pPr>
      <w:rPr>
        <w:rFonts w:hint="default"/>
      </w:rPr>
    </w:lvl>
    <w:lvl w:ilvl="6">
      <w:numFmt w:val="bullet"/>
      <w:lvlText w:val="•"/>
      <w:lvlJc w:val="left"/>
      <w:pPr>
        <w:ind w:left="6236" w:hanging="1121"/>
      </w:pPr>
      <w:rPr>
        <w:rFonts w:hint="default"/>
      </w:rPr>
    </w:lvl>
    <w:lvl w:ilvl="7">
      <w:numFmt w:val="bullet"/>
      <w:lvlText w:val="•"/>
      <w:lvlJc w:val="left"/>
      <w:pPr>
        <w:ind w:left="7072" w:hanging="1121"/>
      </w:pPr>
      <w:rPr>
        <w:rFonts w:hint="default"/>
      </w:rPr>
    </w:lvl>
    <w:lvl w:ilvl="8">
      <w:numFmt w:val="bullet"/>
      <w:lvlText w:val="•"/>
      <w:lvlJc w:val="left"/>
      <w:pPr>
        <w:ind w:left="7908" w:hanging="1121"/>
      </w:pPr>
      <w:rPr>
        <w:rFonts w:hint="default"/>
      </w:rPr>
    </w:lvl>
  </w:abstractNum>
  <w:abstractNum w:abstractNumId="29" w15:restartNumberingAfterBreak="0">
    <w:nsid w:val="51766F65"/>
    <w:multiLevelType w:val="hybridMultilevel"/>
    <w:tmpl w:val="15246DAA"/>
    <w:lvl w:ilvl="0" w:tplc="FFFFFFFF">
      <w:start w:val="1"/>
      <w:numFmt w:val="lowerLetter"/>
      <w:suff w:val="nothing"/>
      <w:lvlText w:val="(%1)"/>
      <w:lvlJc w:val="left"/>
      <w:pPr>
        <w:ind w:left="720" w:hanging="360"/>
      </w:pPr>
      <w:rPr>
        <w:rFonts w:hint="default"/>
        <w:b/>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6FC3A61"/>
    <w:multiLevelType w:val="hybridMultilevel"/>
    <w:tmpl w:val="CFC0A358"/>
    <w:lvl w:ilvl="0" w:tplc="D834F72C">
      <w:start w:val="1"/>
      <w:numFmt w:val="lowerLetter"/>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3B38E8"/>
    <w:multiLevelType w:val="hybridMultilevel"/>
    <w:tmpl w:val="C8E80E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0B282F"/>
    <w:multiLevelType w:val="singleLevel"/>
    <w:tmpl w:val="BF8AA2BC"/>
    <w:lvl w:ilvl="0">
      <w:start w:val="1"/>
      <w:numFmt w:val="lowerLetter"/>
      <w:lvlText w:val="(%1)"/>
      <w:legacy w:legacy="1" w:legacySpace="0" w:legacyIndent="648"/>
      <w:lvlJc w:val="left"/>
      <w:pPr>
        <w:ind w:left="936" w:hanging="648"/>
      </w:pPr>
      <w:rPr>
        <w:b/>
        <w:bCs/>
      </w:rPr>
    </w:lvl>
  </w:abstractNum>
  <w:abstractNum w:abstractNumId="33" w15:restartNumberingAfterBreak="0">
    <w:nsid w:val="620E6F3F"/>
    <w:multiLevelType w:val="multilevel"/>
    <w:tmpl w:val="54CC662A"/>
    <w:lvl w:ilvl="0">
      <w:start w:val="552"/>
      <w:numFmt w:val="decimal"/>
      <w:lvlText w:val="%1."/>
      <w:lvlJc w:val="left"/>
      <w:pPr>
        <w:ind w:left="720" w:hanging="720"/>
      </w:pPr>
      <w:rPr>
        <w:rFonts w:hint="default"/>
        <w:b/>
      </w:rPr>
    </w:lvl>
    <w:lvl w:ilvl="1">
      <w:start w:val="3"/>
      <w:numFmt w:val="decimalZero"/>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62203B07"/>
    <w:multiLevelType w:val="multilevel"/>
    <w:tmpl w:val="87683C30"/>
    <w:lvl w:ilvl="0">
      <w:start w:val="552"/>
      <w:numFmt w:val="decimal"/>
      <w:lvlText w:val="%1"/>
      <w:lvlJc w:val="left"/>
      <w:pPr>
        <w:ind w:left="960" w:hanging="960"/>
      </w:pPr>
      <w:rPr>
        <w:rFonts w:hint="default"/>
        <w:b/>
      </w:rPr>
    </w:lvl>
    <w:lvl w:ilvl="1">
      <w:start w:val="2"/>
      <w:numFmt w:val="decimalZero"/>
      <w:lvlText w:val="%1.%2"/>
      <w:lvlJc w:val="left"/>
      <w:pPr>
        <w:ind w:left="960" w:hanging="960"/>
      </w:pPr>
      <w:rPr>
        <w:rFonts w:hint="default"/>
        <w:b/>
      </w:rPr>
    </w:lvl>
    <w:lvl w:ilvl="2">
      <w:start w:val="4"/>
      <w:numFmt w:val="decimalZero"/>
      <w:lvlText w:val="%1.%2.%3"/>
      <w:lvlJc w:val="left"/>
      <w:pPr>
        <w:ind w:left="960" w:hanging="960"/>
      </w:pPr>
      <w:rPr>
        <w:rFonts w:hint="default"/>
        <w:b/>
      </w:rPr>
    </w:lvl>
    <w:lvl w:ilvl="3">
      <w:start w:val="1"/>
      <w:numFmt w:val="decimal"/>
      <w:lvlText w:val="%1.%2.%3.%4"/>
      <w:lvlJc w:val="left"/>
      <w:pPr>
        <w:ind w:left="960" w:hanging="96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8112684"/>
    <w:multiLevelType w:val="hybridMultilevel"/>
    <w:tmpl w:val="39B2E78A"/>
    <w:lvl w:ilvl="0" w:tplc="CA501280">
      <w:start w:val="1"/>
      <w:numFmt w:val="decimal"/>
      <w:suff w:val="nothing"/>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9040CA1"/>
    <w:multiLevelType w:val="hybridMultilevel"/>
    <w:tmpl w:val="ED2EA64E"/>
    <w:lvl w:ilvl="0" w:tplc="D7DA7514">
      <w:start w:val="1"/>
      <w:numFmt w:val="lowerRoman"/>
      <w:lvlText w:val="(%1)"/>
      <w:lvlJc w:val="left"/>
      <w:pPr>
        <w:ind w:left="1080" w:hanging="72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334369"/>
    <w:multiLevelType w:val="hybridMultilevel"/>
    <w:tmpl w:val="C518D114"/>
    <w:lvl w:ilvl="0" w:tplc="79A8A942">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320DA4"/>
    <w:multiLevelType w:val="hybridMultilevel"/>
    <w:tmpl w:val="206E67E8"/>
    <w:lvl w:ilvl="0" w:tplc="D834F72C">
      <w:start w:val="1"/>
      <w:numFmt w:val="lowerLetter"/>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533875"/>
    <w:multiLevelType w:val="hybridMultilevel"/>
    <w:tmpl w:val="AB6E375C"/>
    <w:lvl w:ilvl="0" w:tplc="32684B48">
      <w:start w:val="1"/>
      <w:numFmt w:val="decimal"/>
      <w:suff w:val="nothing"/>
      <w:lvlText w:val="(%1)"/>
      <w:lvlJc w:val="left"/>
      <w:pPr>
        <w:ind w:left="720" w:hanging="360"/>
      </w:pPr>
      <w:rPr>
        <w:rFonts w:hint="default"/>
        <w:b/>
        <w:bCs w:val="0"/>
        <w:i w:val="0"/>
        <w:i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3E3692"/>
    <w:multiLevelType w:val="hybridMultilevel"/>
    <w:tmpl w:val="AD8C756E"/>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0418C2"/>
    <w:multiLevelType w:val="hybridMultilevel"/>
    <w:tmpl w:val="FFC26F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9550D7"/>
    <w:multiLevelType w:val="hybridMultilevel"/>
    <w:tmpl w:val="15220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C5000B"/>
    <w:multiLevelType w:val="hybridMultilevel"/>
    <w:tmpl w:val="C47A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A63B1F"/>
    <w:multiLevelType w:val="hybridMultilevel"/>
    <w:tmpl w:val="6DC492DE"/>
    <w:lvl w:ilvl="0" w:tplc="BFB62EDE">
      <w:start w:val="1"/>
      <w:numFmt w:val="decimal"/>
      <w:suff w:val="nothing"/>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A240F6D"/>
    <w:multiLevelType w:val="hybridMultilevel"/>
    <w:tmpl w:val="22905C70"/>
    <w:lvl w:ilvl="0" w:tplc="C5B6522A">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08172E"/>
    <w:multiLevelType w:val="hybridMultilevel"/>
    <w:tmpl w:val="CC3EF83A"/>
    <w:lvl w:ilvl="0" w:tplc="FA36ADF2">
      <w:start w:val="1"/>
      <w:numFmt w:val="decimal"/>
      <w:suff w:val="nothing"/>
      <w:lvlText w:val="(%1)"/>
      <w:lvlJc w:val="left"/>
      <w:pPr>
        <w:ind w:left="720" w:hanging="360"/>
      </w:pPr>
      <w:rPr>
        <w:rFonts w:hint="default"/>
        <w:b/>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D2D6B77"/>
    <w:multiLevelType w:val="multilevel"/>
    <w:tmpl w:val="26CA5F5C"/>
    <w:lvl w:ilvl="0">
      <w:start w:val="104"/>
      <w:numFmt w:val="decimal"/>
      <w:lvlText w:val="%1"/>
      <w:lvlJc w:val="left"/>
      <w:pPr>
        <w:ind w:left="1260" w:hanging="1260"/>
      </w:pPr>
      <w:rPr>
        <w:rFonts w:hint="default"/>
      </w:rPr>
    </w:lvl>
    <w:lvl w:ilvl="1">
      <w:start w:val="22"/>
      <w:numFmt w:val="decimal"/>
      <w:lvlText w:val="%1.%2"/>
      <w:lvlJc w:val="left"/>
      <w:pPr>
        <w:ind w:left="1260" w:hanging="1260"/>
      </w:pPr>
      <w:rPr>
        <w:rFonts w:hint="default"/>
      </w:rPr>
    </w:lvl>
    <w:lvl w:ilvl="2">
      <w:start w:val="3"/>
      <w:numFmt w:val="decimalZero"/>
      <w:lvlText w:val="%1.%2.%3"/>
      <w:lvlJc w:val="left"/>
      <w:pPr>
        <w:ind w:left="1260" w:hanging="1260"/>
      </w:pPr>
      <w:rPr>
        <w:rFonts w:hint="default"/>
      </w:rPr>
    </w:lvl>
    <w:lvl w:ilvl="3">
      <w:start w:val="2"/>
      <w:numFmt w:val="decimalZero"/>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260" w:hanging="12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87923272">
    <w:abstractNumId w:val="32"/>
  </w:num>
  <w:num w:numId="2" w16cid:durableId="1464999778">
    <w:abstractNumId w:val="27"/>
  </w:num>
  <w:num w:numId="3" w16cid:durableId="706687142">
    <w:abstractNumId w:val="15"/>
  </w:num>
  <w:num w:numId="4" w16cid:durableId="974875910">
    <w:abstractNumId w:val="3"/>
  </w:num>
  <w:num w:numId="5" w16cid:durableId="1245409760">
    <w:abstractNumId w:val="0"/>
  </w:num>
  <w:num w:numId="6" w16cid:durableId="39598661">
    <w:abstractNumId w:val="36"/>
  </w:num>
  <w:num w:numId="7" w16cid:durableId="1961836713">
    <w:abstractNumId w:val="34"/>
  </w:num>
  <w:num w:numId="8" w16cid:durableId="280309863">
    <w:abstractNumId w:val="7"/>
  </w:num>
  <w:num w:numId="9" w16cid:durableId="3674405">
    <w:abstractNumId w:val="33"/>
  </w:num>
  <w:num w:numId="10" w16cid:durableId="1448232452">
    <w:abstractNumId w:val="4"/>
  </w:num>
  <w:num w:numId="11" w16cid:durableId="1408459516">
    <w:abstractNumId w:val="38"/>
  </w:num>
  <w:num w:numId="12" w16cid:durableId="442269255">
    <w:abstractNumId w:val="21"/>
  </w:num>
  <w:num w:numId="13" w16cid:durableId="354238178">
    <w:abstractNumId w:val="26"/>
  </w:num>
  <w:num w:numId="14" w16cid:durableId="818618826">
    <w:abstractNumId w:val="9"/>
  </w:num>
  <w:num w:numId="15" w16cid:durableId="1913733043">
    <w:abstractNumId w:val="11"/>
  </w:num>
  <w:num w:numId="16" w16cid:durableId="1413551349">
    <w:abstractNumId w:val="17"/>
  </w:num>
  <w:num w:numId="17" w16cid:durableId="764107728">
    <w:abstractNumId w:val="30"/>
  </w:num>
  <w:num w:numId="18" w16cid:durableId="124934967">
    <w:abstractNumId w:val="18"/>
  </w:num>
  <w:num w:numId="19" w16cid:durableId="729155146">
    <w:abstractNumId w:val="42"/>
  </w:num>
  <w:num w:numId="20" w16cid:durableId="1595939211">
    <w:abstractNumId w:val="43"/>
  </w:num>
  <w:num w:numId="21" w16cid:durableId="1833331879">
    <w:abstractNumId w:val="14"/>
  </w:num>
  <w:num w:numId="22" w16cid:durableId="1937059816">
    <w:abstractNumId w:val="40"/>
  </w:num>
  <w:num w:numId="23" w16cid:durableId="110632485">
    <w:abstractNumId w:val="16"/>
  </w:num>
  <w:num w:numId="24" w16cid:durableId="1873763511">
    <w:abstractNumId w:val="31"/>
  </w:num>
  <w:num w:numId="25" w16cid:durableId="713966603">
    <w:abstractNumId w:val="41"/>
  </w:num>
  <w:num w:numId="26" w16cid:durableId="890338042">
    <w:abstractNumId w:val="20"/>
  </w:num>
  <w:num w:numId="27" w16cid:durableId="1281104649">
    <w:abstractNumId w:val="47"/>
  </w:num>
  <w:num w:numId="28" w16cid:durableId="173229679">
    <w:abstractNumId w:val="12"/>
  </w:num>
  <w:num w:numId="29" w16cid:durableId="1463766427">
    <w:abstractNumId w:val="45"/>
  </w:num>
  <w:num w:numId="30" w16cid:durableId="602227495">
    <w:abstractNumId w:val="19"/>
  </w:num>
  <w:num w:numId="31" w16cid:durableId="711883482">
    <w:abstractNumId w:val="8"/>
  </w:num>
  <w:num w:numId="32" w16cid:durableId="676541753">
    <w:abstractNumId w:val="37"/>
  </w:num>
  <w:num w:numId="33" w16cid:durableId="411121660">
    <w:abstractNumId w:val="1"/>
  </w:num>
  <w:num w:numId="34" w16cid:durableId="552431133">
    <w:abstractNumId w:val="22"/>
  </w:num>
  <w:num w:numId="35" w16cid:durableId="653224761">
    <w:abstractNumId w:val="25"/>
  </w:num>
  <w:num w:numId="36" w16cid:durableId="2076972868">
    <w:abstractNumId w:val="23"/>
  </w:num>
  <w:num w:numId="37" w16cid:durableId="816259246">
    <w:abstractNumId w:val="5"/>
  </w:num>
  <w:num w:numId="38" w16cid:durableId="272328380">
    <w:abstractNumId w:val="13"/>
  </w:num>
  <w:num w:numId="39" w16cid:durableId="1808544978">
    <w:abstractNumId w:val="29"/>
  </w:num>
  <w:num w:numId="40" w16cid:durableId="1857846951">
    <w:abstractNumId w:val="2"/>
  </w:num>
  <w:num w:numId="41" w16cid:durableId="231816789">
    <w:abstractNumId w:val="39"/>
  </w:num>
  <w:num w:numId="42" w16cid:durableId="924536605">
    <w:abstractNumId w:val="10"/>
  </w:num>
  <w:num w:numId="43" w16cid:durableId="348876543">
    <w:abstractNumId w:val="24"/>
  </w:num>
  <w:num w:numId="44" w16cid:durableId="307587713">
    <w:abstractNumId w:val="44"/>
  </w:num>
  <w:num w:numId="45" w16cid:durableId="1702776702">
    <w:abstractNumId w:val="35"/>
  </w:num>
  <w:num w:numId="46" w16cid:durableId="1832868467">
    <w:abstractNumId w:val="46"/>
  </w:num>
  <w:num w:numId="47" w16cid:durableId="1502694206">
    <w:abstractNumId w:val="6"/>
  </w:num>
  <w:num w:numId="48" w16cid:durableId="8435302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K0MDEwMjc0tzA2szBT0lEKTi0uzszPAykwMqgFACWq6ZktAAAA"/>
  </w:docVars>
  <w:rsids>
    <w:rsidRoot w:val="00B12A55"/>
    <w:rsid w:val="00002BC2"/>
    <w:rsid w:val="00014D04"/>
    <w:rsid w:val="00014EF4"/>
    <w:rsid w:val="0001531C"/>
    <w:rsid w:val="000155E5"/>
    <w:rsid w:val="0001650C"/>
    <w:rsid w:val="00016E30"/>
    <w:rsid w:val="000217A2"/>
    <w:rsid w:val="0002242E"/>
    <w:rsid w:val="00025AA3"/>
    <w:rsid w:val="00026081"/>
    <w:rsid w:val="00026DDB"/>
    <w:rsid w:val="00035235"/>
    <w:rsid w:val="00040C66"/>
    <w:rsid w:val="0004169B"/>
    <w:rsid w:val="0004272F"/>
    <w:rsid w:val="000433F0"/>
    <w:rsid w:val="0004346D"/>
    <w:rsid w:val="000442AD"/>
    <w:rsid w:val="00044572"/>
    <w:rsid w:val="00044ACB"/>
    <w:rsid w:val="00044F62"/>
    <w:rsid w:val="00044FD2"/>
    <w:rsid w:val="00045E14"/>
    <w:rsid w:val="00046B54"/>
    <w:rsid w:val="000503DF"/>
    <w:rsid w:val="00050756"/>
    <w:rsid w:val="000519FC"/>
    <w:rsid w:val="0005292B"/>
    <w:rsid w:val="00054961"/>
    <w:rsid w:val="000551CA"/>
    <w:rsid w:val="00055931"/>
    <w:rsid w:val="00055CAF"/>
    <w:rsid w:val="00057550"/>
    <w:rsid w:val="0006092F"/>
    <w:rsid w:val="00061CEB"/>
    <w:rsid w:val="000726DA"/>
    <w:rsid w:val="00072A33"/>
    <w:rsid w:val="000758D6"/>
    <w:rsid w:val="000808CD"/>
    <w:rsid w:val="00080DCD"/>
    <w:rsid w:val="00081677"/>
    <w:rsid w:val="00081D50"/>
    <w:rsid w:val="00082426"/>
    <w:rsid w:val="00092EB7"/>
    <w:rsid w:val="00095968"/>
    <w:rsid w:val="0009613E"/>
    <w:rsid w:val="00096F2F"/>
    <w:rsid w:val="0009742B"/>
    <w:rsid w:val="000A085C"/>
    <w:rsid w:val="000A0A72"/>
    <w:rsid w:val="000A0E01"/>
    <w:rsid w:val="000A1A65"/>
    <w:rsid w:val="000A2BD2"/>
    <w:rsid w:val="000A2FDD"/>
    <w:rsid w:val="000A324E"/>
    <w:rsid w:val="000A5E2B"/>
    <w:rsid w:val="000A68FB"/>
    <w:rsid w:val="000B6894"/>
    <w:rsid w:val="000B722A"/>
    <w:rsid w:val="000B779C"/>
    <w:rsid w:val="000C34BE"/>
    <w:rsid w:val="000C5A9C"/>
    <w:rsid w:val="000C6041"/>
    <w:rsid w:val="000D4078"/>
    <w:rsid w:val="000E05D1"/>
    <w:rsid w:val="000E2D9A"/>
    <w:rsid w:val="000E4293"/>
    <w:rsid w:val="000E4F28"/>
    <w:rsid w:val="000E513F"/>
    <w:rsid w:val="000F0C0E"/>
    <w:rsid w:val="0010152A"/>
    <w:rsid w:val="00112C9A"/>
    <w:rsid w:val="00113E49"/>
    <w:rsid w:val="00114028"/>
    <w:rsid w:val="001142B1"/>
    <w:rsid w:val="001154A8"/>
    <w:rsid w:val="00115513"/>
    <w:rsid w:val="00116178"/>
    <w:rsid w:val="00116224"/>
    <w:rsid w:val="0011636E"/>
    <w:rsid w:val="00122981"/>
    <w:rsid w:val="00123F04"/>
    <w:rsid w:val="0012472E"/>
    <w:rsid w:val="0012627F"/>
    <w:rsid w:val="00127AB8"/>
    <w:rsid w:val="001313B8"/>
    <w:rsid w:val="00131E98"/>
    <w:rsid w:val="00133A75"/>
    <w:rsid w:val="00134328"/>
    <w:rsid w:val="0013672B"/>
    <w:rsid w:val="00136894"/>
    <w:rsid w:val="00140A37"/>
    <w:rsid w:val="001428B6"/>
    <w:rsid w:val="001429B3"/>
    <w:rsid w:val="001434CF"/>
    <w:rsid w:val="00143A47"/>
    <w:rsid w:val="00144E5A"/>
    <w:rsid w:val="001459BA"/>
    <w:rsid w:val="00146E47"/>
    <w:rsid w:val="0014770C"/>
    <w:rsid w:val="001518AD"/>
    <w:rsid w:val="0015689E"/>
    <w:rsid w:val="00157CF1"/>
    <w:rsid w:val="00160268"/>
    <w:rsid w:val="00161812"/>
    <w:rsid w:val="001645C9"/>
    <w:rsid w:val="00166197"/>
    <w:rsid w:val="00167D5B"/>
    <w:rsid w:val="001728D7"/>
    <w:rsid w:val="00172E39"/>
    <w:rsid w:val="00176BFD"/>
    <w:rsid w:val="00176F4F"/>
    <w:rsid w:val="00182CB9"/>
    <w:rsid w:val="00183002"/>
    <w:rsid w:val="00185DE1"/>
    <w:rsid w:val="001919F7"/>
    <w:rsid w:val="00192D33"/>
    <w:rsid w:val="001967B1"/>
    <w:rsid w:val="0019796A"/>
    <w:rsid w:val="00197AFC"/>
    <w:rsid w:val="001A123F"/>
    <w:rsid w:val="001A1893"/>
    <w:rsid w:val="001A626B"/>
    <w:rsid w:val="001A77C3"/>
    <w:rsid w:val="001B1BF9"/>
    <w:rsid w:val="001B2F3A"/>
    <w:rsid w:val="001B5D66"/>
    <w:rsid w:val="001B691C"/>
    <w:rsid w:val="001C0497"/>
    <w:rsid w:val="001C1103"/>
    <w:rsid w:val="001C1649"/>
    <w:rsid w:val="001C1C65"/>
    <w:rsid w:val="001C5786"/>
    <w:rsid w:val="001C6B7D"/>
    <w:rsid w:val="001C7320"/>
    <w:rsid w:val="001D0F46"/>
    <w:rsid w:val="001D14F0"/>
    <w:rsid w:val="001D4C44"/>
    <w:rsid w:val="001D4C55"/>
    <w:rsid w:val="001D5A58"/>
    <w:rsid w:val="001D75D2"/>
    <w:rsid w:val="001D7D0A"/>
    <w:rsid w:val="001E093F"/>
    <w:rsid w:val="001E7BFC"/>
    <w:rsid w:val="001F1EB5"/>
    <w:rsid w:val="001F25F5"/>
    <w:rsid w:val="001F28FD"/>
    <w:rsid w:val="001F3216"/>
    <w:rsid w:val="001F55ED"/>
    <w:rsid w:val="001F645F"/>
    <w:rsid w:val="001F72D2"/>
    <w:rsid w:val="001F7A24"/>
    <w:rsid w:val="002000E9"/>
    <w:rsid w:val="00203A29"/>
    <w:rsid w:val="00207A96"/>
    <w:rsid w:val="002107C2"/>
    <w:rsid w:val="00211C8D"/>
    <w:rsid w:val="00212288"/>
    <w:rsid w:val="00212FBC"/>
    <w:rsid w:val="002143D5"/>
    <w:rsid w:val="002200E9"/>
    <w:rsid w:val="002209CB"/>
    <w:rsid w:val="00222376"/>
    <w:rsid w:val="00222CDC"/>
    <w:rsid w:val="00224F0C"/>
    <w:rsid w:val="002269FD"/>
    <w:rsid w:val="00227140"/>
    <w:rsid w:val="00227167"/>
    <w:rsid w:val="00232FA2"/>
    <w:rsid w:val="002335BF"/>
    <w:rsid w:val="00235B36"/>
    <w:rsid w:val="00240598"/>
    <w:rsid w:val="00240FC2"/>
    <w:rsid w:val="00242045"/>
    <w:rsid w:val="002431A6"/>
    <w:rsid w:val="00243575"/>
    <w:rsid w:val="002435A4"/>
    <w:rsid w:val="002447A5"/>
    <w:rsid w:val="00250DA0"/>
    <w:rsid w:val="00253689"/>
    <w:rsid w:val="002537B3"/>
    <w:rsid w:val="002541BE"/>
    <w:rsid w:val="00254653"/>
    <w:rsid w:val="0025483F"/>
    <w:rsid w:val="00255EAE"/>
    <w:rsid w:val="00260D8F"/>
    <w:rsid w:val="00260E65"/>
    <w:rsid w:val="00262022"/>
    <w:rsid w:val="00262973"/>
    <w:rsid w:val="00264068"/>
    <w:rsid w:val="00265ECD"/>
    <w:rsid w:val="002714BA"/>
    <w:rsid w:val="002742E9"/>
    <w:rsid w:val="00275146"/>
    <w:rsid w:val="00275180"/>
    <w:rsid w:val="00277645"/>
    <w:rsid w:val="002816CF"/>
    <w:rsid w:val="00283DAF"/>
    <w:rsid w:val="002848A5"/>
    <w:rsid w:val="0028547C"/>
    <w:rsid w:val="002878A1"/>
    <w:rsid w:val="002939A7"/>
    <w:rsid w:val="00294F27"/>
    <w:rsid w:val="002953A0"/>
    <w:rsid w:val="00295AAE"/>
    <w:rsid w:val="002964CF"/>
    <w:rsid w:val="00296590"/>
    <w:rsid w:val="002967A4"/>
    <w:rsid w:val="002A1925"/>
    <w:rsid w:val="002A1DB2"/>
    <w:rsid w:val="002A46C2"/>
    <w:rsid w:val="002A7B49"/>
    <w:rsid w:val="002A7C00"/>
    <w:rsid w:val="002B05A3"/>
    <w:rsid w:val="002B1B32"/>
    <w:rsid w:val="002B369E"/>
    <w:rsid w:val="002B48A0"/>
    <w:rsid w:val="002B64DF"/>
    <w:rsid w:val="002C2ABA"/>
    <w:rsid w:val="002C2DE0"/>
    <w:rsid w:val="002C5E26"/>
    <w:rsid w:val="002C61CD"/>
    <w:rsid w:val="002C6DD6"/>
    <w:rsid w:val="002D02EB"/>
    <w:rsid w:val="002D0602"/>
    <w:rsid w:val="002D53CE"/>
    <w:rsid w:val="002E2D6D"/>
    <w:rsid w:val="002E35E1"/>
    <w:rsid w:val="002E3FD6"/>
    <w:rsid w:val="002E491D"/>
    <w:rsid w:val="002E69A5"/>
    <w:rsid w:val="002E704E"/>
    <w:rsid w:val="002E7647"/>
    <w:rsid w:val="002F00A3"/>
    <w:rsid w:val="002F0848"/>
    <w:rsid w:val="002F161B"/>
    <w:rsid w:val="002F1B12"/>
    <w:rsid w:val="002F3A0C"/>
    <w:rsid w:val="002F3C4E"/>
    <w:rsid w:val="002F4C6C"/>
    <w:rsid w:val="002F7325"/>
    <w:rsid w:val="002F7EAC"/>
    <w:rsid w:val="00300DB1"/>
    <w:rsid w:val="00303E8D"/>
    <w:rsid w:val="0030422E"/>
    <w:rsid w:val="00304D90"/>
    <w:rsid w:val="00305759"/>
    <w:rsid w:val="00312214"/>
    <w:rsid w:val="0031366D"/>
    <w:rsid w:val="00320594"/>
    <w:rsid w:val="00322382"/>
    <w:rsid w:val="00330349"/>
    <w:rsid w:val="0033065A"/>
    <w:rsid w:val="00335052"/>
    <w:rsid w:val="0033726C"/>
    <w:rsid w:val="003379B2"/>
    <w:rsid w:val="003429AD"/>
    <w:rsid w:val="00342CFD"/>
    <w:rsid w:val="00344ED4"/>
    <w:rsid w:val="00346FEA"/>
    <w:rsid w:val="00351F42"/>
    <w:rsid w:val="00352C86"/>
    <w:rsid w:val="00353943"/>
    <w:rsid w:val="00354EC3"/>
    <w:rsid w:val="00356922"/>
    <w:rsid w:val="003600A8"/>
    <w:rsid w:val="003618BC"/>
    <w:rsid w:val="00361BDF"/>
    <w:rsid w:val="00362A47"/>
    <w:rsid w:val="0036798F"/>
    <w:rsid w:val="00367B4C"/>
    <w:rsid w:val="00371F1F"/>
    <w:rsid w:val="00373C22"/>
    <w:rsid w:val="003775E9"/>
    <w:rsid w:val="00377C76"/>
    <w:rsid w:val="00381E87"/>
    <w:rsid w:val="00382417"/>
    <w:rsid w:val="003830E2"/>
    <w:rsid w:val="00383EED"/>
    <w:rsid w:val="003851DD"/>
    <w:rsid w:val="0038730D"/>
    <w:rsid w:val="0039280C"/>
    <w:rsid w:val="0039291B"/>
    <w:rsid w:val="00392A77"/>
    <w:rsid w:val="00393C61"/>
    <w:rsid w:val="003942D1"/>
    <w:rsid w:val="00394767"/>
    <w:rsid w:val="00394B76"/>
    <w:rsid w:val="0039634E"/>
    <w:rsid w:val="003A0FDB"/>
    <w:rsid w:val="003A1015"/>
    <w:rsid w:val="003A1592"/>
    <w:rsid w:val="003A1E2C"/>
    <w:rsid w:val="003A270F"/>
    <w:rsid w:val="003A4FB7"/>
    <w:rsid w:val="003A72E6"/>
    <w:rsid w:val="003A7521"/>
    <w:rsid w:val="003B6EDD"/>
    <w:rsid w:val="003B7303"/>
    <w:rsid w:val="003C2491"/>
    <w:rsid w:val="003C2691"/>
    <w:rsid w:val="003C4BA9"/>
    <w:rsid w:val="003D1706"/>
    <w:rsid w:val="003D1BB8"/>
    <w:rsid w:val="003D31D8"/>
    <w:rsid w:val="003D4BEE"/>
    <w:rsid w:val="003D5A2B"/>
    <w:rsid w:val="003D6B24"/>
    <w:rsid w:val="003E4FDD"/>
    <w:rsid w:val="003E615A"/>
    <w:rsid w:val="003E646F"/>
    <w:rsid w:val="003F5D90"/>
    <w:rsid w:val="003F7BEA"/>
    <w:rsid w:val="0040109F"/>
    <w:rsid w:val="00402354"/>
    <w:rsid w:val="00403BAC"/>
    <w:rsid w:val="004042C4"/>
    <w:rsid w:val="0040630B"/>
    <w:rsid w:val="00412B1E"/>
    <w:rsid w:val="004136A6"/>
    <w:rsid w:val="00413CF2"/>
    <w:rsid w:val="00422BCB"/>
    <w:rsid w:val="0042393E"/>
    <w:rsid w:val="00423C41"/>
    <w:rsid w:val="00423F12"/>
    <w:rsid w:val="00426D87"/>
    <w:rsid w:val="004301C1"/>
    <w:rsid w:val="00431F77"/>
    <w:rsid w:val="00432126"/>
    <w:rsid w:val="00432E06"/>
    <w:rsid w:val="004346BE"/>
    <w:rsid w:val="004364D3"/>
    <w:rsid w:val="00436C09"/>
    <w:rsid w:val="004378CD"/>
    <w:rsid w:val="004411C3"/>
    <w:rsid w:val="00441A01"/>
    <w:rsid w:val="00443A18"/>
    <w:rsid w:val="0044627F"/>
    <w:rsid w:val="0044707F"/>
    <w:rsid w:val="00452AFA"/>
    <w:rsid w:val="00453490"/>
    <w:rsid w:val="004564C5"/>
    <w:rsid w:val="00464A61"/>
    <w:rsid w:val="00466FEC"/>
    <w:rsid w:val="00471AE9"/>
    <w:rsid w:val="004721D3"/>
    <w:rsid w:val="00473907"/>
    <w:rsid w:val="00475A80"/>
    <w:rsid w:val="00475FCA"/>
    <w:rsid w:val="004760D5"/>
    <w:rsid w:val="0047636C"/>
    <w:rsid w:val="0048009B"/>
    <w:rsid w:val="0048118E"/>
    <w:rsid w:val="0048157E"/>
    <w:rsid w:val="00482D57"/>
    <w:rsid w:val="00487681"/>
    <w:rsid w:val="0049066E"/>
    <w:rsid w:val="004924AB"/>
    <w:rsid w:val="00493337"/>
    <w:rsid w:val="00494364"/>
    <w:rsid w:val="00495C5A"/>
    <w:rsid w:val="004A2F31"/>
    <w:rsid w:val="004A6ACF"/>
    <w:rsid w:val="004A7C38"/>
    <w:rsid w:val="004B2E7B"/>
    <w:rsid w:val="004B3037"/>
    <w:rsid w:val="004C01C0"/>
    <w:rsid w:val="004C110C"/>
    <w:rsid w:val="004C41C9"/>
    <w:rsid w:val="004C54A1"/>
    <w:rsid w:val="004C65A3"/>
    <w:rsid w:val="004C7942"/>
    <w:rsid w:val="004D2895"/>
    <w:rsid w:val="004D3481"/>
    <w:rsid w:val="004D3919"/>
    <w:rsid w:val="004D4709"/>
    <w:rsid w:val="004D676D"/>
    <w:rsid w:val="004E3F40"/>
    <w:rsid w:val="004E6474"/>
    <w:rsid w:val="004E7275"/>
    <w:rsid w:val="004E7FF2"/>
    <w:rsid w:val="004F2337"/>
    <w:rsid w:val="004F3ECB"/>
    <w:rsid w:val="004F5E35"/>
    <w:rsid w:val="004F6347"/>
    <w:rsid w:val="004F6E46"/>
    <w:rsid w:val="004F6F68"/>
    <w:rsid w:val="00504536"/>
    <w:rsid w:val="00504A73"/>
    <w:rsid w:val="00504AC3"/>
    <w:rsid w:val="0051044E"/>
    <w:rsid w:val="00510FBE"/>
    <w:rsid w:val="00512A80"/>
    <w:rsid w:val="005211ED"/>
    <w:rsid w:val="0052131A"/>
    <w:rsid w:val="00523B7A"/>
    <w:rsid w:val="00524A93"/>
    <w:rsid w:val="005306A9"/>
    <w:rsid w:val="00532853"/>
    <w:rsid w:val="00533595"/>
    <w:rsid w:val="0054014F"/>
    <w:rsid w:val="005407F7"/>
    <w:rsid w:val="00542264"/>
    <w:rsid w:val="00542E8E"/>
    <w:rsid w:val="00546677"/>
    <w:rsid w:val="00546A47"/>
    <w:rsid w:val="0054722B"/>
    <w:rsid w:val="0054783F"/>
    <w:rsid w:val="00550381"/>
    <w:rsid w:val="00550CE1"/>
    <w:rsid w:val="00551348"/>
    <w:rsid w:val="005528E4"/>
    <w:rsid w:val="00554616"/>
    <w:rsid w:val="00554FF3"/>
    <w:rsid w:val="005551D3"/>
    <w:rsid w:val="005560D6"/>
    <w:rsid w:val="00564361"/>
    <w:rsid w:val="005671AF"/>
    <w:rsid w:val="0057013E"/>
    <w:rsid w:val="005707A1"/>
    <w:rsid w:val="0057227D"/>
    <w:rsid w:val="00573172"/>
    <w:rsid w:val="005735CC"/>
    <w:rsid w:val="005745FD"/>
    <w:rsid w:val="005748C4"/>
    <w:rsid w:val="0057532B"/>
    <w:rsid w:val="0057547F"/>
    <w:rsid w:val="00575A13"/>
    <w:rsid w:val="00580091"/>
    <w:rsid w:val="00581F74"/>
    <w:rsid w:val="00582C42"/>
    <w:rsid w:val="0058679E"/>
    <w:rsid w:val="00586B50"/>
    <w:rsid w:val="00590B51"/>
    <w:rsid w:val="00591799"/>
    <w:rsid w:val="00591DBF"/>
    <w:rsid w:val="00596554"/>
    <w:rsid w:val="005970C5"/>
    <w:rsid w:val="0059720F"/>
    <w:rsid w:val="00597639"/>
    <w:rsid w:val="005A2630"/>
    <w:rsid w:val="005A27C8"/>
    <w:rsid w:val="005A3861"/>
    <w:rsid w:val="005A3D67"/>
    <w:rsid w:val="005A4240"/>
    <w:rsid w:val="005A497A"/>
    <w:rsid w:val="005B049F"/>
    <w:rsid w:val="005B2A5D"/>
    <w:rsid w:val="005B4CCA"/>
    <w:rsid w:val="005B5259"/>
    <w:rsid w:val="005B5263"/>
    <w:rsid w:val="005C0391"/>
    <w:rsid w:val="005C1692"/>
    <w:rsid w:val="005C2D4C"/>
    <w:rsid w:val="005C48FC"/>
    <w:rsid w:val="005D12EE"/>
    <w:rsid w:val="005D1386"/>
    <w:rsid w:val="005D18CA"/>
    <w:rsid w:val="005D44BD"/>
    <w:rsid w:val="005E2DA2"/>
    <w:rsid w:val="005E38EA"/>
    <w:rsid w:val="005E5070"/>
    <w:rsid w:val="005F1EDE"/>
    <w:rsid w:val="005F42B3"/>
    <w:rsid w:val="005F4AE3"/>
    <w:rsid w:val="005F6460"/>
    <w:rsid w:val="005F6845"/>
    <w:rsid w:val="00600E25"/>
    <w:rsid w:val="0060124A"/>
    <w:rsid w:val="006043B8"/>
    <w:rsid w:val="006051F3"/>
    <w:rsid w:val="00605843"/>
    <w:rsid w:val="00606C55"/>
    <w:rsid w:val="0061049D"/>
    <w:rsid w:val="0061187E"/>
    <w:rsid w:val="00614157"/>
    <w:rsid w:val="006171A0"/>
    <w:rsid w:val="006173A5"/>
    <w:rsid w:val="00620898"/>
    <w:rsid w:val="00622FED"/>
    <w:rsid w:val="0062532D"/>
    <w:rsid w:val="0062583A"/>
    <w:rsid w:val="00625C57"/>
    <w:rsid w:val="006262D3"/>
    <w:rsid w:val="006323AF"/>
    <w:rsid w:val="00633791"/>
    <w:rsid w:val="006402A9"/>
    <w:rsid w:val="006407AB"/>
    <w:rsid w:val="00641FCB"/>
    <w:rsid w:val="00644548"/>
    <w:rsid w:val="00644802"/>
    <w:rsid w:val="0064518E"/>
    <w:rsid w:val="006465AD"/>
    <w:rsid w:val="00650736"/>
    <w:rsid w:val="00651295"/>
    <w:rsid w:val="00651AC1"/>
    <w:rsid w:val="00653F2B"/>
    <w:rsid w:val="00654EB9"/>
    <w:rsid w:val="0065691A"/>
    <w:rsid w:val="00656BC5"/>
    <w:rsid w:val="00660F5B"/>
    <w:rsid w:val="006616F1"/>
    <w:rsid w:val="00663581"/>
    <w:rsid w:val="00670704"/>
    <w:rsid w:val="00670735"/>
    <w:rsid w:val="00671514"/>
    <w:rsid w:val="00672066"/>
    <w:rsid w:val="00674553"/>
    <w:rsid w:val="00675067"/>
    <w:rsid w:val="00677A62"/>
    <w:rsid w:val="00680E43"/>
    <w:rsid w:val="00681FEF"/>
    <w:rsid w:val="00682E16"/>
    <w:rsid w:val="006866DC"/>
    <w:rsid w:val="0069279E"/>
    <w:rsid w:val="00694756"/>
    <w:rsid w:val="006A0989"/>
    <w:rsid w:val="006A12F0"/>
    <w:rsid w:val="006A1371"/>
    <w:rsid w:val="006A1827"/>
    <w:rsid w:val="006A1BC9"/>
    <w:rsid w:val="006B0D83"/>
    <w:rsid w:val="006B0FC5"/>
    <w:rsid w:val="006B3765"/>
    <w:rsid w:val="006B5D2A"/>
    <w:rsid w:val="006C03D6"/>
    <w:rsid w:val="006C0B47"/>
    <w:rsid w:val="006C0B6E"/>
    <w:rsid w:val="006C1EC8"/>
    <w:rsid w:val="006C2396"/>
    <w:rsid w:val="006C33BE"/>
    <w:rsid w:val="006C4365"/>
    <w:rsid w:val="006C4C56"/>
    <w:rsid w:val="006C5F1F"/>
    <w:rsid w:val="006C6EB6"/>
    <w:rsid w:val="006D44D6"/>
    <w:rsid w:val="006D60F8"/>
    <w:rsid w:val="006E18C7"/>
    <w:rsid w:val="006E1CE7"/>
    <w:rsid w:val="006F12A0"/>
    <w:rsid w:val="006F37D0"/>
    <w:rsid w:val="006F3C50"/>
    <w:rsid w:val="006F6C88"/>
    <w:rsid w:val="006F7E74"/>
    <w:rsid w:val="00700728"/>
    <w:rsid w:val="007028DE"/>
    <w:rsid w:val="00703C3F"/>
    <w:rsid w:val="00705414"/>
    <w:rsid w:val="00710872"/>
    <w:rsid w:val="007125BF"/>
    <w:rsid w:val="00714F42"/>
    <w:rsid w:val="0071527F"/>
    <w:rsid w:val="00717B4A"/>
    <w:rsid w:val="00717DA3"/>
    <w:rsid w:val="00721DC3"/>
    <w:rsid w:val="007247F5"/>
    <w:rsid w:val="007305F5"/>
    <w:rsid w:val="007306A1"/>
    <w:rsid w:val="00730D8F"/>
    <w:rsid w:val="007319B3"/>
    <w:rsid w:val="00732D93"/>
    <w:rsid w:val="00737EB2"/>
    <w:rsid w:val="0074165D"/>
    <w:rsid w:val="00741A86"/>
    <w:rsid w:val="00745CEE"/>
    <w:rsid w:val="00747CD1"/>
    <w:rsid w:val="007502CF"/>
    <w:rsid w:val="0075094D"/>
    <w:rsid w:val="0075118E"/>
    <w:rsid w:val="00752E06"/>
    <w:rsid w:val="007535D2"/>
    <w:rsid w:val="00753B23"/>
    <w:rsid w:val="00753DE8"/>
    <w:rsid w:val="0075599A"/>
    <w:rsid w:val="0075756B"/>
    <w:rsid w:val="00762C13"/>
    <w:rsid w:val="007632D1"/>
    <w:rsid w:val="00764ACE"/>
    <w:rsid w:val="00764BEF"/>
    <w:rsid w:val="007706AF"/>
    <w:rsid w:val="007712B3"/>
    <w:rsid w:val="00772CB6"/>
    <w:rsid w:val="007737EC"/>
    <w:rsid w:val="007740C5"/>
    <w:rsid w:val="00774F24"/>
    <w:rsid w:val="0077649D"/>
    <w:rsid w:val="00776C63"/>
    <w:rsid w:val="00780F71"/>
    <w:rsid w:val="007813E4"/>
    <w:rsid w:val="0078360B"/>
    <w:rsid w:val="00783E85"/>
    <w:rsid w:val="00783FC3"/>
    <w:rsid w:val="00786B5B"/>
    <w:rsid w:val="00786CAE"/>
    <w:rsid w:val="00791606"/>
    <w:rsid w:val="00791788"/>
    <w:rsid w:val="00794607"/>
    <w:rsid w:val="00794C80"/>
    <w:rsid w:val="0079657D"/>
    <w:rsid w:val="007A0391"/>
    <w:rsid w:val="007A1C25"/>
    <w:rsid w:val="007A1E03"/>
    <w:rsid w:val="007A6921"/>
    <w:rsid w:val="007A693F"/>
    <w:rsid w:val="007B2799"/>
    <w:rsid w:val="007B5DA5"/>
    <w:rsid w:val="007B7D14"/>
    <w:rsid w:val="007C168F"/>
    <w:rsid w:val="007C700F"/>
    <w:rsid w:val="007C7FF9"/>
    <w:rsid w:val="007D1FFD"/>
    <w:rsid w:val="007D2128"/>
    <w:rsid w:val="007D4749"/>
    <w:rsid w:val="007D59BA"/>
    <w:rsid w:val="007D6ABC"/>
    <w:rsid w:val="007E0401"/>
    <w:rsid w:val="007E1165"/>
    <w:rsid w:val="007E6083"/>
    <w:rsid w:val="007E75B9"/>
    <w:rsid w:val="007F14D8"/>
    <w:rsid w:val="007F1FA9"/>
    <w:rsid w:val="007F272F"/>
    <w:rsid w:val="007F456F"/>
    <w:rsid w:val="007F4583"/>
    <w:rsid w:val="007F481A"/>
    <w:rsid w:val="007F4D5E"/>
    <w:rsid w:val="008002C6"/>
    <w:rsid w:val="00801579"/>
    <w:rsid w:val="00801FE1"/>
    <w:rsid w:val="0080212A"/>
    <w:rsid w:val="00803A6D"/>
    <w:rsid w:val="00805E10"/>
    <w:rsid w:val="00806386"/>
    <w:rsid w:val="00807785"/>
    <w:rsid w:val="0081145A"/>
    <w:rsid w:val="00811680"/>
    <w:rsid w:val="0081213B"/>
    <w:rsid w:val="008122F2"/>
    <w:rsid w:val="0081243E"/>
    <w:rsid w:val="008145C9"/>
    <w:rsid w:val="00816F75"/>
    <w:rsid w:val="00817A20"/>
    <w:rsid w:val="008212DC"/>
    <w:rsid w:val="00821373"/>
    <w:rsid w:val="008233FC"/>
    <w:rsid w:val="008333FC"/>
    <w:rsid w:val="00834408"/>
    <w:rsid w:val="00836B4F"/>
    <w:rsid w:val="008412A4"/>
    <w:rsid w:val="00845809"/>
    <w:rsid w:val="00846BC5"/>
    <w:rsid w:val="008547E9"/>
    <w:rsid w:val="00856A48"/>
    <w:rsid w:val="00856D56"/>
    <w:rsid w:val="00861E5A"/>
    <w:rsid w:val="008645A3"/>
    <w:rsid w:val="008660F4"/>
    <w:rsid w:val="008661A9"/>
    <w:rsid w:val="0087080C"/>
    <w:rsid w:val="008711FB"/>
    <w:rsid w:val="00872E3D"/>
    <w:rsid w:val="008733F4"/>
    <w:rsid w:val="00875295"/>
    <w:rsid w:val="00875394"/>
    <w:rsid w:val="008805FB"/>
    <w:rsid w:val="0088086B"/>
    <w:rsid w:val="00884638"/>
    <w:rsid w:val="008861EA"/>
    <w:rsid w:val="00887923"/>
    <w:rsid w:val="00887D0E"/>
    <w:rsid w:val="008903C3"/>
    <w:rsid w:val="008951C9"/>
    <w:rsid w:val="00897F25"/>
    <w:rsid w:val="008A0C4A"/>
    <w:rsid w:val="008A202E"/>
    <w:rsid w:val="008A32E7"/>
    <w:rsid w:val="008A4366"/>
    <w:rsid w:val="008B186A"/>
    <w:rsid w:val="008B3779"/>
    <w:rsid w:val="008B527E"/>
    <w:rsid w:val="008B67C5"/>
    <w:rsid w:val="008C0073"/>
    <w:rsid w:val="008C33AA"/>
    <w:rsid w:val="008C3A41"/>
    <w:rsid w:val="008C45AB"/>
    <w:rsid w:val="008C7B55"/>
    <w:rsid w:val="008D0717"/>
    <w:rsid w:val="008D2FCD"/>
    <w:rsid w:val="008D3964"/>
    <w:rsid w:val="008D3ED4"/>
    <w:rsid w:val="008D51F0"/>
    <w:rsid w:val="008D6782"/>
    <w:rsid w:val="008E0E2F"/>
    <w:rsid w:val="008E215F"/>
    <w:rsid w:val="008E4113"/>
    <w:rsid w:val="008F19D0"/>
    <w:rsid w:val="008F1EF5"/>
    <w:rsid w:val="008F25B4"/>
    <w:rsid w:val="008F2EB0"/>
    <w:rsid w:val="008F3C3F"/>
    <w:rsid w:val="008F3C92"/>
    <w:rsid w:val="008F4D92"/>
    <w:rsid w:val="008F4FF8"/>
    <w:rsid w:val="008F6382"/>
    <w:rsid w:val="008F74C3"/>
    <w:rsid w:val="00900EE3"/>
    <w:rsid w:val="00901E0C"/>
    <w:rsid w:val="00902572"/>
    <w:rsid w:val="0090437F"/>
    <w:rsid w:val="00910103"/>
    <w:rsid w:val="00910678"/>
    <w:rsid w:val="00914D9E"/>
    <w:rsid w:val="009156EA"/>
    <w:rsid w:val="00917B4B"/>
    <w:rsid w:val="009211CF"/>
    <w:rsid w:val="00923D77"/>
    <w:rsid w:val="00923F4D"/>
    <w:rsid w:val="00927F1D"/>
    <w:rsid w:val="00934236"/>
    <w:rsid w:val="00935217"/>
    <w:rsid w:val="009352DB"/>
    <w:rsid w:val="00941076"/>
    <w:rsid w:val="0094227C"/>
    <w:rsid w:val="0094271A"/>
    <w:rsid w:val="00943A72"/>
    <w:rsid w:val="00943BB4"/>
    <w:rsid w:val="00944354"/>
    <w:rsid w:val="00945052"/>
    <w:rsid w:val="009450C5"/>
    <w:rsid w:val="00945C9A"/>
    <w:rsid w:val="0094704F"/>
    <w:rsid w:val="009471C1"/>
    <w:rsid w:val="00950B54"/>
    <w:rsid w:val="00951121"/>
    <w:rsid w:val="00952246"/>
    <w:rsid w:val="00952D61"/>
    <w:rsid w:val="00953563"/>
    <w:rsid w:val="009578C6"/>
    <w:rsid w:val="00961366"/>
    <w:rsid w:val="009635ED"/>
    <w:rsid w:val="00964CDC"/>
    <w:rsid w:val="009662B3"/>
    <w:rsid w:val="009703EE"/>
    <w:rsid w:val="0097262E"/>
    <w:rsid w:val="00973FFC"/>
    <w:rsid w:val="009754B7"/>
    <w:rsid w:val="0097628F"/>
    <w:rsid w:val="009762B8"/>
    <w:rsid w:val="009767E0"/>
    <w:rsid w:val="00981883"/>
    <w:rsid w:val="00982D78"/>
    <w:rsid w:val="00983AD0"/>
    <w:rsid w:val="00984FBD"/>
    <w:rsid w:val="00985BAE"/>
    <w:rsid w:val="009862A0"/>
    <w:rsid w:val="00994E47"/>
    <w:rsid w:val="0099512D"/>
    <w:rsid w:val="0099542E"/>
    <w:rsid w:val="009A3857"/>
    <w:rsid w:val="009A3B9E"/>
    <w:rsid w:val="009A67B5"/>
    <w:rsid w:val="009B1269"/>
    <w:rsid w:val="009B1E44"/>
    <w:rsid w:val="009B2767"/>
    <w:rsid w:val="009B2FA1"/>
    <w:rsid w:val="009B45B6"/>
    <w:rsid w:val="009B4671"/>
    <w:rsid w:val="009B58AF"/>
    <w:rsid w:val="009B6943"/>
    <w:rsid w:val="009B77EF"/>
    <w:rsid w:val="009B7EBC"/>
    <w:rsid w:val="009C0BC8"/>
    <w:rsid w:val="009C1352"/>
    <w:rsid w:val="009C3F80"/>
    <w:rsid w:val="009C4F7D"/>
    <w:rsid w:val="009C68B2"/>
    <w:rsid w:val="009C6C3C"/>
    <w:rsid w:val="009D2B5B"/>
    <w:rsid w:val="009D40CE"/>
    <w:rsid w:val="009D4950"/>
    <w:rsid w:val="009D56ED"/>
    <w:rsid w:val="009D7A29"/>
    <w:rsid w:val="009F4BF1"/>
    <w:rsid w:val="009F665F"/>
    <w:rsid w:val="009F6A64"/>
    <w:rsid w:val="009F71EB"/>
    <w:rsid w:val="00A001E4"/>
    <w:rsid w:val="00A023CE"/>
    <w:rsid w:val="00A0293B"/>
    <w:rsid w:val="00A1091F"/>
    <w:rsid w:val="00A11D33"/>
    <w:rsid w:val="00A12BB9"/>
    <w:rsid w:val="00A14D3F"/>
    <w:rsid w:val="00A1516B"/>
    <w:rsid w:val="00A166F2"/>
    <w:rsid w:val="00A22728"/>
    <w:rsid w:val="00A22C7A"/>
    <w:rsid w:val="00A22D3E"/>
    <w:rsid w:val="00A261C6"/>
    <w:rsid w:val="00A26D56"/>
    <w:rsid w:val="00A37170"/>
    <w:rsid w:val="00A40A0C"/>
    <w:rsid w:val="00A41F5F"/>
    <w:rsid w:val="00A42FAD"/>
    <w:rsid w:val="00A46327"/>
    <w:rsid w:val="00A47C81"/>
    <w:rsid w:val="00A50B32"/>
    <w:rsid w:val="00A52D18"/>
    <w:rsid w:val="00A53F43"/>
    <w:rsid w:val="00A553FD"/>
    <w:rsid w:val="00A57B5F"/>
    <w:rsid w:val="00A60B58"/>
    <w:rsid w:val="00A61422"/>
    <w:rsid w:val="00A61A07"/>
    <w:rsid w:val="00A62AFF"/>
    <w:rsid w:val="00A65DAF"/>
    <w:rsid w:val="00A67877"/>
    <w:rsid w:val="00A74352"/>
    <w:rsid w:val="00A762B3"/>
    <w:rsid w:val="00A77375"/>
    <w:rsid w:val="00A773F7"/>
    <w:rsid w:val="00A77D4E"/>
    <w:rsid w:val="00A80149"/>
    <w:rsid w:val="00A83E0B"/>
    <w:rsid w:val="00A84025"/>
    <w:rsid w:val="00A867B2"/>
    <w:rsid w:val="00A86AD0"/>
    <w:rsid w:val="00A86B96"/>
    <w:rsid w:val="00A901A3"/>
    <w:rsid w:val="00A91509"/>
    <w:rsid w:val="00A91834"/>
    <w:rsid w:val="00AA2804"/>
    <w:rsid w:val="00AA280E"/>
    <w:rsid w:val="00AA4DD2"/>
    <w:rsid w:val="00AA51E7"/>
    <w:rsid w:val="00AA52F6"/>
    <w:rsid w:val="00AA5D3C"/>
    <w:rsid w:val="00AA78BB"/>
    <w:rsid w:val="00AB01C1"/>
    <w:rsid w:val="00AB0FB5"/>
    <w:rsid w:val="00AB1394"/>
    <w:rsid w:val="00AB21AC"/>
    <w:rsid w:val="00AB4C85"/>
    <w:rsid w:val="00AB530B"/>
    <w:rsid w:val="00AB6977"/>
    <w:rsid w:val="00AB6B20"/>
    <w:rsid w:val="00AC1DA6"/>
    <w:rsid w:val="00AC7A16"/>
    <w:rsid w:val="00AD316B"/>
    <w:rsid w:val="00AD5A4A"/>
    <w:rsid w:val="00AE09F4"/>
    <w:rsid w:val="00AE163E"/>
    <w:rsid w:val="00AE1A33"/>
    <w:rsid w:val="00AE26E5"/>
    <w:rsid w:val="00AE60BD"/>
    <w:rsid w:val="00AE7FF4"/>
    <w:rsid w:val="00AF04E3"/>
    <w:rsid w:val="00AF0569"/>
    <w:rsid w:val="00AF0DC4"/>
    <w:rsid w:val="00AF55E8"/>
    <w:rsid w:val="00AF5978"/>
    <w:rsid w:val="00AF6EFF"/>
    <w:rsid w:val="00B0058F"/>
    <w:rsid w:val="00B00D9F"/>
    <w:rsid w:val="00B026A5"/>
    <w:rsid w:val="00B0325C"/>
    <w:rsid w:val="00B058B0"/>
    <w:rsid w:val="00B07645"/>
    <w:rsid w:val="00B10EA4"/>
    <w:rsid w:val="00B123E6"/>
    <w:rsid w:val="00B12A55"/>
    <w:rsid w:val="00B1317C"/>
    <w:rsid w:val="00B140A0"/>
    <w:rsid w:val="00B16BFC"/>
    <w:rsid w:val="00B16FA3"/>
    <w:rsid w:val="00B1769E"/>
    <w:rsid w:val="00B20DBC"/>
    <w:rsid w:val="00B23337"/>
    <w:rsid w:val="00B2449F"/>
    <w:rsid w:val="00B2461C"/>
    <w:rsid w:val="00B25F88"/>
    <w:rsid w:val="00B27498"/>
    <w:rsid w:val="00B307B0"/>
    <w:rsid w:val="00B334AD"/>
    <w:rsid w:val="00B3394E"/>
    <w:rsid w:val="00B341BE"/>
    <w:rsid w:val="00B35EB6"/>
    <w:rsid w:val="00B367BE"/>
    <w:rsid w:val="00B36A07"/>
    <w:rsid w:val="00B37420"/>
    <w:rsid w:val="00B41836"/>
    <w:rsid w:val="00B431E0"/>
    <w:rsid w:val="00B53903"/>
    <w:rsid w:val="00B542E6"/>
    <w:rsid w:val="00B554A5"/>
    <w:rsid w:val="00B55B96"/>
    <w:rsid w:val="00B567E4"/>
    <w:rsid w:val="00B60D2B"/>
    <w:rsid w:val="00B610FA"/>
    <w:rsid w:val="00B613C5"/>
    <w:rsid w:val="00B64022"/>
    <w:rsid w:val="00B6525F"/>
    <w:rsid w:val="00B65DFF"/>
    <w:rsid w:val="00B710E4"/>
    <w:rsid w:val="00B727AD"/>
    <w:rsid w:val="00B72816"/>
    <w:rsid w:val="00B75B4E"/>
    <w:rsid w:val="00B76DA1"/>
    <w:rsid w:val="00B802FA"/>
    <w:rsid w:val="00B8441E"/>
    <w:rsid w:val="00B863C9"/>
    <w:rsid w:val="00B86A39"/>
    <w:rsid w:val="00B875DC"/>
    <w:rsid w:val="00B9510C"/>
    <w:rsid w:val="00B97768"/>
    <w:rsid w:val="00BA0B8C"/>
    <w:rsid w:val="00BA174F"/>
    <w:rsid w:val="00BA2C08"/>
    <w:rsid w:val="00BA305B"/>
    <w:rsid w:val="00BA4A66"/>
    <w:rsid w:val="00BB3014"/>
    <w:rsid w:val="00BB37B5"/>
    <w:rsid w:val="00BB3B55"/>
    <w:rsid w:val="00BB41FC"/>
    <w:rsid w:val="00BB4642"/>
    <w:rsid w:val="00BB6D53"/>
    <w:rsid w:val="00BC0436"/>
    <w:rsid w:val="00BC0505"/>
    <w:rsid w:val="00BC2EF6"/>
    <w:rsid w:val="00BC3833"/>
    <w:rsid w:val="00BC5643"/>
    <w:rsid w:val="00BC6B60"/>
    <w:rsid w:val="00BD13E5"/>
    <w:rsid w:val="00BD4416"/>
    <w:rsid w:val="00BD6B3C"/>
    <w:rsid w:val="00BE16EC"/>
    <w:rsid w:val="00BE1D4D"/>
    <w:rsid w:val="00BE59E1"/>
    <w:rsid w:val="00BE7856"/>
    <w:rsid w:val="00BF1717"/>
    <w:rsid w:val="00BF1A64"/>
    <w:rsid w:val="00BF21DE"/>
    <w:rsid w:val="00BF3CF2"/>
    <w:rsid w:val="00BF3E37"/>
    <w:rsid w:val="00BF520C"/>
    <w:rsid w:val="00BF61A4"/>
    <w:rsid w:val="00BF6971"/>
    <w:rsid w:val="00C00A1D"/>
    <w:rsid w:val="00C01D5B"/>
    <w:rsid w:val="00C032D5"/>
    <w:rsid w:val="00C03340"/>
    <w:rsid w:val="00C07DEC"/>
    <w:rsid w:val="00C1102E"/>
    <w:rsid w:val="00C1258C"/>
    <w:rsid w:val="00C13774"/>
    <w:rsid w:val="00C13B27"/>
    <w:rsid w:val="00C14D45"/>
    <w:rsid w:val="00C2195D"/>
    <w:rsid w:val="00C21B83"/>
    <w:rsid w:val="00C23155"/>
    <w:rsid w:val="00C2377A"/>
    <w:rsid w:val="00C25500"/>
    <w:rsid w:val="00C25C18"/>
    <w:rsid w:val="00C27057"/>
    <w:rsid w:val="00C271E4"/>
    <w:rsid w:val="00C312E2"/>
    <w:rsid w:val="00C32614"/>
    <w:rsid w:val="00C362AB"/>
    <w:rsid w:val="00C4207B"/>
    <w:rsid w:val="00C44B04"/>
    <w:rsid w:val="00C459AE"/>
    <w:rsid w:val="00C51C8E"/>
    <w:rsid w:val="00C56A81"/>
    <w:rsid w:val="00C575BE"/>
    <w:rsid w:val="00C664BB"/>
    <w:rsid w:val="00C6795A"/>
    <w:rsid w:val="00C73CFD"/>
    <w:rsid w:val="00C82706"/>
    <w:rsid w:val="00C83A6C"/>
    <w:rsid w:val="00C85515"/>
    <w:rsid w:val="00C87096"/>
    <w:rsid w:val="00C9037A"/>
    <w:rsid w:val="00C91E96"/>
    <w:rsid w:val="00C92703"/>
    <w:rsid w:val="00C958D9"/>
    <w:rsid w:val="00C95E26"/>
    <w:rsid w:val="00C96D60"/>
    <w:rsid w:val="00C97083"/>
    <w:rsid w:val="00C97694"/>
    <w:rsid w:val="00CA0807"/>
    <w:rsid w:val="00CA1372"/>
    <w:rsid w:val="00CA53DD"/>
    <w:rsid w:val="00CA5A9C"/>
    <w:rsid w:val="00CA74AA"/>
    <w:rsid w:val="00CA74C4"/>
    <w:rsid w:val="00CB03E5"/>
    <w:rsid w:val="00CB39A8"/>
    <w:rsid w:val="00CB63F9"/>
    <w:rsid w:val="00CB66E0"/>
    <w:rsid w:val="00CC10B1"/>
    <w:rsid w:val="00CC1444"/>
    <w:rsid w:val="00CC3283"/>
    <w:rsid w:val="00CC5904"/>
    <w:rsid w:val="00CC6839"/>
    <w:rsid w:val="00CC6BC2"/>
    <w:rsid w:val="00CD1066"/>
    <w:rsid w:val="00CD1313"/>
    <w:rsid w:val="00CD183D"/>
    <w:rsid w:val="00CD1A5F"/>
    <w:rsid w:val="00CD2431"/>
    <w:rsid w:val="00CD2D80"/>
    <w:rsid w:val="00CD5B64"/>
    <w:rsid w:val="00CD6099"/>
    <w:rsid w:val="00CD7723"/>
    <w:rsid w:val="00CE104F"/>
    <w:rsid w:val="00CE180B"/>
    <w:rsid w:val="00CE1C06"/>
    <w:rsid w:val="00CE3241"/>
    <w:rsid w:val="00CE40F0"/>
    <w:rsid w:val="00CE52A0"/>
    <w:rsid w:val="00CE6A1C"/>
    <w:rsid w:val="00CF0CCF"/>
    <w:rsid w:val="00CF3DCA"/>
    <w:rsid w:val="00CF46E5"/>
    <w:rsid w:val="00CF77D8"/>
    <w:rsid w:val="00D01AFD"/>
    <w:rsid w:val="00D0325C"/>
    <w:rsid w:val="00D047C1"/>
    <w:rsid w:val="00D05F93"/>
    <w:rsid w:val="00D12922"/>
    <w:rsid w:val="00D13788"/>
    <w:rsid w:val="00D14A10"/>
    <w:rsid w:val="00D14B94"/>
    <w:rsid w:val="00D14BB4"/>
    <w:rsid w:val="00D15404"/>
    <w:rsid w:val="00D2262B"/>
    <w:rsid w:val="00D24272"/>
    <w:rsid w:val="00D253DB"/>
    <w:rsid w:val="00D25912"/>
    <w:rsid w:val="00D300AF"/>
    <w:rsid w:val="00D33D84"/>
    <w:rsid w:val="00D347FC"/>
    <w:rsid w:val="00D36BBC"/>
    <w:rsid w:val="00D36C66"/>
    <w:rsid w:val="00D41F4D"/>
    <w:rsid w:val="00D42151"/>
    <w:rsid w:val="00D424C9"/>
    <w:rsid w:val="00D46D92"/>
    <w:rsid w:val="00D4713E"/>
    <w:rsid w:val="00D5182D"/>
    <w:rsid w:val="00D51A2E"/>
    <w:rsid w:val="00D51D77"/>
    <w:rsid w:val="00D528FE"/>
    <w:rsid w:val="00D52BEE"/>
    <w:rsid w:val="00D542A9"/>
    <w:rsid w:val="00D554AB"/>
    <w:rsid w:val="00D55A23"/>
    <w:rsid w:val="00D563A4"/>
    <w:rsid w:val="00D60CD8"/>
    <w:rsid w:val="00D6203A"/>
    <w:rsid w:val="00D63C55"/>
    <w:rsid w:val="00D63D50"/>
    <w:rsid w:val="00D6564F"/>
    <w:rsid w:val="00D705A7"/>
    <w:rsid w:val="00D71ECA"/>
    <w:rsid w:val="00D726A3"/>
    <w:rsid w:val="00D74D82"/>
    <w:rsid w:val="00D75131"/>
    <w:rsid w:val="00D82290"/>
    <w:rsid w:val="00D82F23"/>
    <w:rsid w:val="00D858C8"/>
    <w:rsid w:val="00D875DA"/>
    <w:rsid w:val="00D91054"/>
    <w:rsid w:val="00D94156"/>
    <w:rsid w:val="00D94C95"/>
    <w:rsid w:val="00D95497"/>
    <w:rsid w:val="00D96E01"/>
    <w:rsid w:val="00DA1C44"/>
    <w:rsid w:val="00DA21DD"/>
    <w:rsid w:val="00DA47E6"/>
    <w:rsid w:val="00DA4870"/>
    <w:rsid w:val="00DA6E7F"/>
    <w:rsid w:val="00DA766D"/>
    <w:rsid w:val="00DB136A"/>
    <w:rsid w:val="00DB3308"/>
    <w:rsid w:val="00DB429F"/>
    <w:rsid w:val="00DC1622"/>
    <w:rsid w:val="00DC2438"/>
    <w:rsid w:val="00DC26D6"/>
    <w:rsid w:val="00DC3897"/>
    <w:rsid w:val="00DC5497"/>
    <w:rsid w:val="00DC654F"/>
    <w:rsid w:val="00DC74FD"/>
    <w:rsid w:val="00DD0A2E"/>
    <w:rsid w:val="00DD4594"/>
    <w:rsid w:val="00DD4ECF"/>
    <w:rsid w:val="00DD60AC"/>
    <w:rsid w:val="00DD65DC"/>
    <w:rsid w:val="00DD7471"/>
    <w:rsid w:val="00DE02EF"/>
    <w:rsid w:val="00DE1282"/>
    <w:rsid w:val="00DE42C4"/>
    <w:rsid w:val="00DE5296"/>
    <w:rsid w:val="00E002A8"/>
    <w:rsid w:val="00E06E2A"/>
    <w:rsid w:val="00E10AB1"/>
    <w:rsid w:val="00E16925"/>
    <w:rsid w:val="00E1752D"/>
    <w:rsid w:val="00E17833"/>
    <w:rsid w:val="00E20696"/>
    <w:rsid w:val="00E209DA"/>
    <w:rsid w:val="00E2291D"/>
    <w:rsid w:val="00E302A3"/>
    <w:rsid w:val="00E302F5"/>
    <w:rsid w:val="00E31E7A"/>
    <w:rsid w:val="00E32FA9"/>
    <w:rsid w:val="00E334C6"/>
    <w:rsid w:val="00E35550"/>
    <w:rsid w:val="00E36C28"/>
    <w:rsid w:val="00E37105"/>
    <w:rsid w:val="00E37C99"/>
    <w:rsid w:val="00E40058"/>
    <w:rsid w:val="00E41017"/>
    <w:rsid w:val="00E42674"/>
    <w:rsid w:val="00E467D6"/>
    <w:rsid w:val="00E4692C"/>
    <w:rsid w:val="00E47809"/>
    <w:rsid w:val="00E531CB"/>
    <w:rsid w:val="00E53BF0"/>
    <w:rsid w:val="00E56F82"/>
    <w:rsid w:val="00E6003E"/>
    <w:rsid w:val="00E638E2"/>
    <w:rsid w:val="00E6651C"/>
    <w:rsid w:val="00E66CB6"/>
    <w:rsid w:val="00E7383A"/>
    <w:rsid w:val="00E76733"/>
    <w:rsid w:val="00E77792"/>
    <w:rsid w:val="00E86734"/>
    <w:rsid w:val="00E93F6E"/>
    <w:rsid w:val="00E95EE6"/>
    <w:rsid w:val="00EA2BA6"/>
    <w:rsid w:val="00EA2EE5"/>
    <w:rsid w:val="00EA2F8C"/>
    <w:rsid w:val="00EA33BB"/>
    <w:rsid w:val="00EA5024"/>
    <w:rsid w:val="00EA603F"/>
    <w:rsid w:val="00EA7248"/>
    <w:rsid w:val="00EB43D2"/>
    <w:rsid w:val="00EB66C8"/>
    <w:rsid w:val="00EB7684"/>
    <w:rsid w:val="00EC0C56"/>
    <w:rsid w:val="00EC1799"/>
    <w:rsid w:val="00EC25D6"/>
    <w:rsid w:val="00EC6DD8"/>
    <w:rsid w:val="00EC7C27"/>
    <w:rsid w:val="00ED0321"/>
    <w:rsid w:val="00ED0AE0"/>
    <w:rsid w:val="00ED106F"/>
    <w:rsid w:val="00ED3114"/>
    <w:rsid w:val="00ED37B7"/>
    <w:rsid w:val="00ED7290"/>
    <w:rsid w:val="00EE090B"/>
    <w:rsid w:val="00EE2EF0"/>
    <w:rsid w:val="00EE30A5"/>
    <w:rsid w:val="00EE3A3A"/>
    <w:rsid w:val="00EE3F37"/>
    <w:rsid w:val="00EE49D4"/>
    <w:rsid w:val="00EE6633"/>
    <w:rsid w:val="00EE7753"/>
    <w:rsid w:val="00EF1261"/>
    <w:rsid w:val="00EF50F3"/>
    <w:rsid w:val="00EF56D1"/>
    <w:rsid w:val="00EF69C6"/>
    <w:rsid w:val="00F00ADD"/>
    <w:rsid w:val="00F103B8"/>
    <w:rsid w:val="00F134F1"/>
    <w:rsid w:val="00F14098"/>
    <w:rsid w:val="00F15515"/>
    <w:rsid w:val="00F16196"/>
    <w:rsid w:val="00F1680D"/>
    <w:rsid w:val="00F222F6"/>
    <w:rsid w:val="00F24478"/>
    <w:rsid w:val="00F25A07"/>
    <w:rsid w:val="00F3074A"/>
    <w:rsid w:val="00F34296"/>
    <w:rsid w:val="00F34A41"/>
    <w:rsid w:val="00F36DA5"/>
    <w:rsid w:val="00F36F6B"/>
    <w:rsid w:val="00F3717C"/>
    <w:rsid w:val="00F37B3D"/>
    <w:rsid w:val="00F43756"/>
    <w:rsid w:val="00F43E57"/>
    <w:rsid w:val="00F447D8"/>
    <w:rsid w:val="00F44987"/>
    <w:rsid w:val="00F471F1"/>
    <w:rsid w:val="00F4762A"/>
    <w:rsid w:val="00F514E6"/>
    <w:rsid w:val="00F51C99"/>
    <w:rsid w:val="00F5231F"/>
    <w:rsid w:val="00F52C30"/>
    <w:rsid w:val="00F60C5E"/>
    <w:rsid w:val="00F60D20"/>
    <w:rsid w:val="00F620CF"/>
    <w:rsid w:val="00F625D3"/>
    <w:rsid w:val="00F6573E"/>
    <w:rsid w:val="00F7038E"/>
    <w:rsid w:val="00F713A0"/>
    <w:rsid w:val="00F720EC"/>
    <w:rsid w:val="00F73672"/>
    <w:rsid w:val="00F75E5E"/>
    <w:rsid w:val="00F80770"/>
    <w:rsid w:val="00F80ED3"/>
    <w:rsid w:val="00F8224A"/>
    <w:rsid w:val="00F84F1E"/>
    <w:rsid w:val="00F86CA4"/>
    <w:rsid w:val="00F90B21"/>
    <w:rsid w:val="00F91809"/>
    <w:rsid w:val="00F9543A"/>
    <w:rsid w:val="00FA264A"/>
    <w:rsid w:val="00FA65EA"/>
    <w:rsid w:val="00FB2303"/>
    <w:rsid w:val="00FB39F7"/>
    <w:rsid w:val="00FB45C4"/>
    <w:rsid w:val="00FB60B6"/>
    <w:rsid w:val="00FB73A9"/>
    <w:rsid w:val="00FB7813"/>
    <w:rsid w:val="00FC149B"/>
    <w:rsid w:val="00FC270E"/>
    <w:rsid w:val="00FC27E3"/>
    <w:rsid w:val="00FC4154"/>
    <w:rsid w:val="00FC5B30"/>
    <w:rsid w:val="00FC6081"/>
    <w:rsid w:val="00FC63EF"/>
    <w:rsid w:val="00FD2296"/>
    <w:rsid w:val="00FD404B"/>
    <w:rsid w:val="00FD66F5"/>
    <w:rsid w:val="00FE0799"/>
    <w:rsid w:val="00FE0BE3"/>
    <w:rsid w:val="00FE1CDD"/>
    <w:rsid w:val="00FE4A40"/>
    <w:rsid w:val="00FE5C26"/>
    <w:rsid w:val="00FE6E48"/>
    <w:rsid w:val="00FE7AD0"/>
    <w:rsid w:val="00FF1C24"/>
    <w:rsid w:val="00FF24D7"/>
    <w:rsid w:val="00FF4A5E"/>
    <w:rsid w:val="00FF4BA1"/>
    <w:rsid w:val="00FF5E60"/>
    <w:rsid w:val="0AD8F405"/>
    <w:rsid w:val="16C2FB87"/>
    <w:rsid w:val="16F01EAC"/>
    <w:rsid w:val="2B8B7C3E"/>
    <w:rsid w:val="2DCF29F1"/>
    <w:rsid w:val="3969AABC"/>
    <w:rsid w:val="3BF5ACA1"/>
    <w:rsid w:val="3FCF1A05"/>
    <w:rsid w:val="47EA2B04"/>
    <w:rsid w:val="49566C1D"/>
    <w:rsid w:val="4BEC686A"/>
    <w:rsid w:val="52B016FD"/>
    <w:rsid w:val="53590E84"/>
    <w:rsid w:val="55E89658"/>
    <w:rsid w:val="65EB54D6"/>
    <w:rsid w:val="675160F5"/>
    <w:rsid w:val="68AE01E8"/>
    <w:rsid w:val="6E4FCAEA"/>
    <w:rsid w:val="7317E323"/>
    <w:rsid w:val="750CD162"/>
    <w:rsid w:val="7973C73C"/>
    <w:rsid w:val="7C658820"/>
    <w:rsid w:val="7F8F5B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5685557"/>
  <w15:docId w15:val="{542576AB-AD00-44E3-9378-379551974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728"/>
    <w:pPr>
      <w:widowControl w:val="0"/>
    </w:pPr>
    <w:rPr>
      <w:sz w:val="24"/>
      <w:szCs w:val="24"/>
    </w:rPr>
  </w:style>
  <w:style w:type="paragraph" w:styleId="Heading1">
    <w:name w:val="heading 1"/>
    <w:basedOn w:val="Normal"/>
    <w:next w:val="Normal"/>
    <w:qFormat/>
    <w:rsid w:val="00700728"/>
    <w:pPr>
      <w:keepNext/>
      <w:jc w:val="center"/>
      <w:outlineLvl w:val="0"/>
    </w:pPr>
    <w:rPr>
      <w:b/>
      <w:bCs/>
    </w:rPr>
  </w:style>
  <w:style w:type="paragraph" w:styleId="Heading2">
    <w:name w:val="heading 2"/>
    <w:basedOn w:val="Normal"/>
    <w:next w:val="Normal"/>
    <w:qFormat/>
    <w:rsid w:val="00700728"/>
    <w:pPr>
      <w:keepNext/>
      <w:tabs>
        <w:tab w:val="left" w:pos="360"/>
      </w:tabs>
      <w:jc w:val="both"/>
      <w:outlineLvl w:val="1"/>
    </w:pPr>
  </w:style>
  <w:style w:type="paragraph" w:styleId="Heading3">
    <w:name w:val="heading 3"/>
    <w:basedOn w:val="Normal"/>
    <w:next w:val="Normal"/>
    <w:qFormat/>
    <w:rsid w:val="00700728"/>
    <w:pPr>
      <w:keepNext/>
      <w:widowControl/>
      <w:suppressAutoHyphens/>
      <w:spacing w:line="240" w:lineRule="exact"/>
      <w:jc w:val="center"/>
      <w:outlineLvl w:val="2"/>
    </w:pPr>
    <w:rPr>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00728"/>
    <w:pPr>
      <w:tabs>
        <w:tab w:val="center" w:pos="4320"/>
        <w:tab w:val="right" w:pos="8640"/>
      </w:tabs>
    </w:pPr>
  </w:style>
  <w:style w:type="paragraph" w:styleId="Footer">
    <w:name w:val="footer"/>
    <w:basedOn w:val="Normal"/>
    <w:link w:val="FooterChar"/>
    <w:uiPriority w:val="99"/>
    <w:rsid w:val="00700728"/>
    <w:pPr>
      <w:tabs>
        <w:tab w:val="center" w:pos="4320"/>
        <w:tab w:val="right" w:pos="8640"/>
      </w:tabs>
    </w:pPr>
  </w:style>
  <w:style w:type="paragraph" w:styleId="BodyText">
    <w:name w:val="Body Text"/>
    <w:basedOn w:val="Normal"/>
    <w:rsid w:val="00700728"/>
    <w:pPr>
      <w:jc w:val="both"/>
    </w:pPr>
  </w:style>
  <w:style w:type="paragraph" w:styleId="BodyTextIndent2">
    <w:name w:val="Body Text Indent 2"/>
    <w:basedOn w:val="Normal"/>
    <w:rsid w:val="00700728"/>
    <w:pPr>
      <w:tabs>
        <w:tab w:val="right" w:pos="9360"/>
      </w:tabs>
      <w:suppressAutoHyphens/>
      <w:ind w:left="648"/>
      <w:jc w:val="both"/>
    </w:pPr>
    <w:rPr>
      <w:rFonts w:ascii="Courier" w:hAnsi="Courier" w:cs="Courier"/>
    </w:rPr>
  </w:style>
  <w:style w:type="paragraph" w:customStyle="1" w:styleId="BodyText21">
    <w:name w:val="Body Text 21"/>
    <w:basedOn w:val="Normal"/>
    <w:rsid w:val="00700728"/>
    <w:pPr>
      <w:tabs>
        <w:tab w:val="right" w:pos="9360"/>
      </w:tabs>
      <w:suppressAutoHyphens/>
      <w:ind w:left="576"/>
      <w:jc w:val="both"/>
    </w:pPr>
    <w:rPr>
      <w:rFonts w:ascii="Courier" w:hAnsi="Courier" w:cs="Courier"/>
    </w:rPr>
  </w:style>
  <w:style w:type="paragraph" w:styleId="BodyTextIndent3">
    <w:name w:val="Body Text Indent 3"/>
    <w:basedOn w:val="Normal"/>
    <w:rsid w:val="00700728"/>
    <w:pPr>
      <w:tabs>
        <w:tab w:val="left" w:pos="0"/>
        <w:tab w:val="left" w:pos="904"/>
        <w:tab w:val="left" w:pos="1572"/>
        <w:tab w:val="left" w:pos="2227"/>
        <w:tab w:val="left" w:pos="2880"/>
      </w:tabs>
      <w:suppressAutoHyphens/>
      <w:ind w:left="936" w:hanging="648"/>
      <w:jc w:val="both"/>
    </w:pPr>
    <w:rPr>
      <w:spacing w:val="-3"/>
    </w:rPr>
  </w:style>
  <w:style w:type="paragraph" w:styleId="BodyTextIndent">
    <w:name w:val="Body Text Indent"/>
    <w:basedOn w:val="Normal"/>
    <w:rsid w:val="00700728"/>
    <w:pPr>
      <w:tabs>
        <w:tab w:val="right" w:pos="9360"/>
      </w:tabs>
      <w:suppressAutoHyphens/>
      <w:ind w:left="576"/>
      <w:jc w:val="both"/>
    </w:pPr>
    <w:rPr>
      <w:rFonts w:ascii="Courier" w:hAnsi="Courier" w:cs="Courier"/>
    </w:rPr>
  </w:style>
  <w:style w:type="character" w:styleId="PageNumber">
    <w:name w:val="page number"/>
    <w:basedOn w:val="DefaultParagraphFont"/>
    <w:rsid w:val="00700728"/>
  </w:style>
  <w:style w:type="paragraph" w:styleId="BalloonText">
    <w:name w:val="Balloon Text"/>
    <w:basedOn w:val="Normal"/>
    <w:semiHidden/>
    <w:rsid w:val="00AA2804"/>
    <w:rPr>
      <w:rFonts w:ascii="Tahoma" w:hAnsi="Tahoma" w:cs="Tahoma"/>
      <w:sz w:val="16"/>
      <w:szCs w:val="16"/>
    </w:rPr>
  </w:style>
  <w:style w:type="character" w:styleId="Strong">
    <w:name w:val="Strong"/>
    <w:basedOn w:val="DefaultParagraphFont"/>
    <w:uiPriority w:val="22"/>
    <w:qFormat/>
    <w:rsid w:val="008C3A41"/>
    <w:rPr>
      <w:b/>
      <w:bCs/>
    </w:rPr>
  </w:style>
  <w:style w:type="paragraph" w:styleId="ListParagraph">
    <w:name w:val="List Paragraph"/>
    <w:basedOn w:val="Normal"/>
    <w:uiPriority w:val="34"/>
    <w:qFormat/>
    <w:rsid w:val="00235B36"/>
    <w:pPr>
      <w:widowControl/>
      <w:ind w:left="720"/>
    </w:pPr>
    <w:rPr>
      <w:szCs w:val="20"/>
    </w:rPr>
  </w:style>
  <w:style w:type="table" w:styleId="TableGrid">
    <w:name w:val="Table Grid"/>
    <w:basedOn w:val="TableNormal"/>
    <w:uiPriority w:val="59"/>
    <w:rsid w:val="00BF61A4"/>
    <w:tblPr/>
  </w:style>
  <w:style w:type="character" w:styleId="CommentReference">
    <w:name w:val="annotation reference"/>
    <w:basedOn w:val="DefaultParagraphFont"/>
    <w:uiPriority w:val="99"/>
    <w:semiHidden/>
    <w:unhideWhenUsed/>
    <w:rsid w:val="001A1893"/>
    <w:rPr>
      <w:sz w:val="16"/>
      <w:szCs w:val="16"/>
    </w:rPr>
  </w:style>
  <w:style w:type="paragraph" w:styleId="CommentText">
    <w:name w:val="annotation text"/>
    <w:basedOn w:val="Normal"/>
    <w:link w:val="CommentTextChar"/>
    <w:uiPriority w:val="99"/>
    <w:unhideWhenUsed/>
    <w:rsid w:val="001A1893"/>
    <w:rPr>
      <w:sz w:val="20"/>
      <w:szCs w:val="20"/>
    </w:rPr>
  </w:style>
  <w:style w:type="character" w:customStyle="1" w:styleId="CommentTextChar">
    <w:name w:val="Comment Text Char"/>
    <w:basedOn w:val="DefaultParagraphFont"/>
    <w:link w:val="CommentText"/>
    <w:uiPriority w:val="99"/>
    <w:rsid w:val="001A1893"/>
  </w:style>
  <w:style w:type="paragraph" w:styleId="CommentSubject">
    <w:name w:val="annotation subject"/>
    <w:basedOn w:val="CommentText"/>
    <w:next w:val="CommentText"/>
    <w:link w:val="CommentSubjectChar"/>
    <w:uiPriority w:val="99"/>
    <w:semiHidden/>
    <w:unhideWhenUsed/>
    <w:rsid w:val="001A1893"/>
    <w:rPr>
      <w:b/>
      <w:bCs/>
    </w:rPr>
  </w:style>
  <w:style w:type="character" w:customStyle="1" w:styleId="CommentSubjectChar">
    <w:name w:val="Comment Subject Char"/>
    <w:basedOn w:val="CommentTextChar"/>
    <w:link w:val="CommentSubject"/>
    <w:uiPriority w:val="99"/>
    <w:semiHidden/>
    <w:rsid w:val="001A1893"/>
    <w:rPr>
      <w:b/>
      <w:bCs/>
    </w:rPr>
  </w:style>
  <w:style w:type="character" w:styleId="PlaceholderText">
    <w:name w:val="Placeholder Text"/>
    <w:basedOn w:val="DefaultParagraphFont"/>
    <w:uiPriority w:val="99"/>
    <w:semiHidden/>
    <w:rsid w:val="00D36C66"/>
    <w:rPr>
      <w:color w:val="808080"/>
    </w:rPr>
  </w:style>
  <w:style w:type="paragraph" w:styleId="BodyText3">
    <w:name w:val="Body Text 3"/>
    <w:basedOn w:val="Normal"/>
    <w:link w:val="BodyText3Char"/>
    <w:uiPriority w:val="99"/>
    <w:semiHidden/>
    <w:unhideWhenUsed/>
    <w:rsid w:val="005528E4"/>
    <w:pPr>
      <w:spacing w:after="120"/>
    </w:pPr>
    <w:rPr>
      <w:sz w:val="16"/>
      <w:szCs w:val="16"/>
    </w:rPr>
  </w:style>
  <w:style w:type="character" w:customStyle="1" w:styleId="BodyText3Char">
    <w:name w:val="Body Text 3 Char"/>
    <w:basedOn w:val="DefaultParagraphFont"/>
    <w:link w:val="BodyText3"/>
    <w:uiPriority w:val="99"/>
    <w:semiHidden/>
    <w:rsid w:val="005528E4"/>
    <w:rPr>
      <w:sz w:val="16"/>
      <w:szCs w:val="16"/>
    </w:rPr>
  </w:style>
  <w:style w:type="character" w:customStyle="1" w:styleId="mw-lingo-tooltip-abbr">
    <w:name w:val="mw-lingo-tooltip-abbr"/>
    <w:basedOn w:val="DefaultParagraphFont"/>
    <w:rsid w:val="00C51C8E"/>
  </w:style>
  <w:style w:type="paragraph" w:styleId="Revision">
    <w:name w:val="Revision"/>
    <w:hidden/>
    <w:uiPriority w:val="99"/>
    <w:semiHidden/>
    <w:rsid w:val="00ED0AE0"/>
    <w:rPr>
      <w:sz w:val="24"/>
      <w:szCs w:val="24"/>
    </w:rPr>
  </w:style>
  <w:style w:type="character" w:styleId="Hyperlink">
    <w:name w:val="Hyperlink"/>
    <w:basedOn w:val="DefaultParagraphFont"/>
    <w:uiPriority w:val="99"/>
    <w:unhideWhenUsed/>
    <w:rsid w:val="007305F5"/>
    <w:rPr>
      <w:color w:val="0000FF"/>
      <w:u w:val="single"/>
    </w:rPr>
  </w:style>
  <w:style w:type="character" w:customStyle="1" w:styleId="FooterChar">
    <w:name w:val="Footer Char"/>
    <w:basedOn w:val="DefaultParagraphFont"/>
    <w:link w:val="Footer"/>
    <w:uiPriority w:val="99"/>
    <w:rsid w:val="003D6B24"/>
    <w:rPr>
      <w:sz w:val="24"/>
      <w:szCs w:val="24"/>
    </w:rPr>
  </w:style>
  <w:style w:type="character" w:styleId="Mention">
    <w:name w:val="Mention"/>
    <w:basedOn w:val="DefaultParagraphFont"/>
    <w:uiPriority w:val="99"/>
    <w:unhideWhenUsed/>
    <w:rsid w:val="002541BE"/>
    <w:rPr>
      <w:color w:val="2B579A"/>
      <w:shd w:val="clear" w:color="auto" w:fill="E1DFDD"/>
    </w:rPr>
  </w:style>
  <w:style w:type="paragraph" w:customStyle="1" w:styleId="TableParagraph">
    <w:name w:val="Table Paragraph"/>
    <w:basedOn w:val="Normal"/>
    <w:uiPriority w:val="1"/>
    <w:qFormat/>
    <w:rsid w:val="00423C41"/>
    <w:pPr>
      <w:autoSpaceDE w:val="0"/>
      <w:autoSpaceDN w:val="0"/>
      <w:spacing w:line="256" w:lineRule="exact"/>
      <w:ind w:left="87" w:right="78"/>
      <w:jc w:val="center"/>
    </w:pPr>
    <w:rPr>
      <w:sz w:val="22"/>
      <w:szCs w:val="22"/>
    </w:rPr>
  </w:style>
  <w:style w:type="character" w:styleId="UnresolvedMention">
    <w:name w:val="Unresolved Mention"/>
    <w:basedOn w:val="DefaultParagraphFont"/>
    <w:uiPriority w:val="99"/>
    <w:semiHidden/>
    <w:unhideWhenUsed/>
    <w:rsid w:val="009762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143577">
      <w:bodyDiv w:val="1"/>
      <w:marLeft w:val="0"/>
      <w:marRight w:val="0"/>
      <w:marTop w:val="0"/>
      <w:marBottom w:val="0"/>
      <w:divBdr>
        <w:top w:val="none" w:sz="0" w:space="0" w:color="auto"/>
        <w:left w:val="none" w:sz="0" w:space="0" w:color="auto"/>
        <w:bottom w:val="none" w:sz="0" w:space="0" w:color="auto"/>
        <w:right w:val="none" w:sz="0" w:space="0" w:color="auto"/>
      </w:divBdr>
    </w:div>
    <w:div w:id="1383169836">
      <w:bodyDiv w:val="1"/>
      <w:marLeft w:val="0"/>
      <w:marRight w:val="0"/>
      <w:marTop w:val="0"/>
      <w:marBottom w:val="0"/>
      <w:divBdr>
        <w:top w:val="none" w:sz="0" w:space="0" w:color="auto"/>
        <w:left w:val="none" w:sz="0" w:space="0" w:color="auto"/>
        <w:bottom w:val="none" w:sz="0" w:space="0" w:color="auto"/>
        <w:right w:val="none" w:sz="0" w:space="0" w:color="auto"/>
      </w:divBdr>
    </w:div>
    <w:div w:id="17009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658039F0F840CBB26A86410D6F974F"/>
        <w:category>
          <w:name w:val="General"/>
          <w:gallery w:val="placeholder"/>
        </w:category>
        <w:types>
          <w:type w:val="bbPlcHdr"/>
        </w:types>
        <w:behaviors>
          <w:behavior w:val="content"/>
        </w:behaviors>
        <w:guid w:val="{AADC6E45-850F-42FB-A242-37C41FF5DE5E}"/>
      </w:docPartPr>
      <w:docPartBody>
        <w:p w:rsidR="001727A5" w:rsidRDefault="002537B3">
          <w:r w:rsidRPr="00CC6F87">
            <w:rPr>
              <w:rStyle w:val="PlaceholderText"/>
            </w:rPr>
            <w:t>[Category Description]</w:t>
          </w:r>
        </w:p>
      </w:docPartBody>
    </w:docPart>
    <w:docPart>
      <w:docPartPr>
        <w:name w:val="C67C16A2D5B447A7B52FE9BD40BEDAA5"/>
        <w:category>
          <w:name w:val="General"/>
          <w:gallery w:val="placeholder"/>
        </w:category>
        <w:types>
          <w:type w:val="bbPlcHdr"/>
        </w:types>
        <w:behaviors>
          <w:behavior w:val="content"/>
        </w:behaviors>
        <w:guid w:val="{29D83115-D314-4994-A8D8-A407CB25D9C4}"/>
      </w:docPartPr>
      <w:docPartBody>
        <w:p w:rsidR="001727A5" w:rsidRDefault="002537B3">
          <w:r w:rsidRPr="00CC6F87">
            <w:rPr>
              <w:rStyle w:val="PlaceholderText"/>
            </w:rPr>
            <w:t>[Category]</w:t>
          </w:r>
        </w:p>
      </w:docPartBody>
    </w:docPart>
    <w:docPart>
      <w:docPartPr>
        <w:name w:val="3E26CBE499A9445685277B93DF3C49FF"/>
        <w:category>
          <w:name w:val="General"/>
          <w:gallery w:val="placeholder"/>
        </w:category>
        <w:types>
          <w:type w:val="bbPlcHdr"/>
        </w:types>
        <w:behaviors>
          <w:behavior w:val="content"/>
        </w:behaviors>
        <w:guid w:val="{97786698-314E-4EE0-AB26-3D5873A95B61}"/>
      </w:docPartPr>
      <w:docPartBody>
        <w:p w:rsidR="00AB0A37" w:rsidRDefault="00240FC2" w:rsidP="00240FC2">
          <w:pPr>
            <w:pStyle w:val="3E26CBE499A9445685277B93DF3C49FF"/>
          </w:pPr>
          <w:r w:rsidRPr="00CC6F87">
            <w:rPr>
              <w:rStyle w:val="PlaceholderText"/>
            </w:rPr>
            <w:t>[Title]</w:t>
          </w:r>
        </w:p>
      </w:docPartBody>
    </w:docPart>
    <w:docPart>
      <w:docPartPr>
        <w:name w:val="C379890CB4DB45C8896D7BD5FEBC73FE"/>
        <w:category>
          <w:name w:val="General"/>
          <w:gallery w:val="placeholder"/>
        </w:category>
        <w:types>
          <w:type w:val="bbPlcHdr"/>
        </w:types>
        <w:behaviors>
          <w:behavior w:val="content"/>
        </w:behaviors>
        <w:guid w:val="{E31953D1-5BF6-4402-90CC-060E7AD6B96F}"/>
      </w:docPartPr>
      <w:docPartBody>
        <w:p w:rsidR="00AB0A37" w:rsidRDefault="00240FC2" w:rsidP="00240FC2">
          <w:pPr>
            <w:pStyle w:val="C379890CB4DB45C8896D7BD5FEBC73FE"/>
          </w:pPr>
          <w:r w:rsidRPr="00672C1D">
            <w:rPr>
              <w:rStyle w:val="PlaceholderText"/>
            </w:rPr>
            <w:t>[Spec Type]</w:t>
          </w:r>
        </w:p>
      </w:docPartBody>
    </w:docPart>
    <w:docPart>
      <w:docPartPr>
        <w:name w:val="C152C71E822A4C198C414BFCE08A1F0B"/>
        <w:category>
          <w:name w:val="General"/>
          <w:gallery w:val="placeholder"/>
        </w:category>
        <w:types>
          <w:type w:val="bbPlcHdr"/>
        </w:types>
        <w:behaviors>
          <w:behavior w:val="content"/>
        </w:behaviors>
        <w:guid w:val="{6CD0E58D-CBEF-4FFB-95A0-4507EA1DA6E3}"/>
      </w:docPartPr>
      <w:docPartBody>
        <w:p w:rsidR="00AB0A37" w:rsidRDefault="00240FC2" w:rsidP="00240FC2">
          <w:pPr>
            <w:pStyle w:val="C152C71E822A4C198C414BFCE08A1F0B"/>
          </w:pPr>
          <w:r w:rsidRPr="003878F3">
            <w:rPr>
              <w:rStyle w:val="PlaceholderText"/>
            </w:rPr>
            <w:t>[Contract Number]</w:t>
          </w:r>
        </w:p>
      </w:docPartBody>
    </w:docPart>
    <w:docPart>
      <w:docPartPr>
        <w:name w:val="1782E42622154CB5BFDEDA4C8FFCDE3B"/>
        <w:category>
          <w:name w:val="General"/>
          <w:gallery w:val="placeholder"/>
        </w:category>
        <w:types>
          <w:type w:val="bbPlcHdr"/>
        </w:types>
        <w:behaviors>
          <w:behavior w:val="content"/>
        </w:behaviors>
        <w:guid w:val="{251C0293-23BF-4B62-88B6-D192F02E0824}"/>
      </w:docPartPr>
      <w:docPartBody>
        <w:p w:rsidR="00AB0A37" w:rsidRDefault="00240FC2" w:rsidP="00240FC2">
          <w:pPr>
            <w:pStyle w:val="1782E42622154CB5BFDEDA4C8FFCDE3B"/>
          </w:pPr>
          <w:r w:rsidRPr="003C0CF5">
            <w:rPr>
              <w:rStyle w:val="PlaceholderText"/>
            </w:rPr>
            <w:t>[Title]</w:t>
          </w:r>
        </w:p>
      </w:docPartBody>
    </w:docPart>
    <w:docPart>
      <w:docPartPr>
        <w:name w:val="4F0EF0B45B354B928BC46BC557FE1187"/>
        <w:category>
          <w:name w:val="General"/>
          <w:gallery w:val="placeholder"/>
        </w:category>
        <w:types>
          <w:type w:val="bbPlcHdr"/>
        </w:types>
        <w:behaviors>
          <w:behavior w:val="content"/>
        </w:behaviors>
        <w:guid w:val="{1C39EA27-D8C5-435C-AD48-2348E513CD74}"/>
      </w:docPartPr>
      <w:docPartBody>
        <w:p w:rsidR="0047339E" w:rsidRDefault="00240FC2">
          <w:pPr>
            <w:pStyle w:val="4F0EF0B45B354B928BC46BC557FE1187"/>
          </w:pPr>
          <w:r w:rsidRPr="003C0CF5">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7B3"/>
    <w:rsid w:val="00002BC2"/>
    <w:rsid w:val="0001650C"/>
    <w:rsid w:val="0006592B"/>
    <w:rsid w:val="0006711E"/>
    <w:rsid w:val="000A324E"/>
    <w:rsid w:val="000B1133"/>
    <w:rsid w:val="000B722A"/>
    <w:rsid w:val="000C58CE"/>
    <w:rsid w:val="00102D33"/>
    <w:rsid w:val="00113E49"/>
    <w:rsid w:val="0014643A"/>
    <w:rsid w:val="00147BC2"/>
    <w:rsid w:val="00167D5B"/>
    <w:rsid w:val="001727A5"/>
    <w:rsid w:val="001A05D7"/>
    <w:rsid w:val="001A7669"/>
    <w:rsid w:val="001B5D66"/>
    <w:rsid w:val="001C1649"/>
    <w:rsid w:val="001E5C75"/>
    <w:rsid w:val="001F1F04"/>
    <w:rsid w:val="002000E9"/>
    <w:rsid w:val="0021655C"/>
    <w:rsid w:val="002230EE"/>
    <w:rsid w:val="002231DB"/>
    <w:rsid w:val="00233278"/>
    <w:rsid w:val="00240FC2"/>
    <w:rsid w:val="002537B3"/>
    <w:rsid w:val="00262E76"/>
    <w:rsid w:val="002A46C2"/>
    <w:rsid w:val="002A671F"/>
    <w:rsid w:val="002B68EF"/>
    <w:rsid w:val="002C2DE0"/>
    <w:rsid w:val="002C594C"/>
    <w:rsid w:val="002E704E"/>
    <w:rsid w:val="002F1B12"/>
    <w:rsid w:val="003368B9"/>
    <w:rsid w:val="00365DF2"/>
    <w:rsid w:val="00367B4C"/>
    <w:rsid w:val="003805CE"/>
    <w:rsid w:val="003960DD"/>
    <w:rsid w:val="0039634E"/>
    <w:rsid w:val="003D25C9"/>
    <w:rsid w:val="0042676B"/>
    <w:rsid w:val="00446F6E"/>
    <w:rsid w:val="004721D3"/>
    <w:rsid w:val="0047339E"/>
    <w:rsid w:val="00480166"/>
    <w:rsid w:val="0048157E"/>
    <w:rsid w:val="00494364"/>
    <w:rsid w:val="004C110C"/>
    <w:rsid w:val="004C54A1"/>
    <w:rsid w:val="004D4709"/>
    <w:rsid w:val="005551D3"/>
    <w:rsid w:val="005735CC"/>
    <w:rsid w:val="005806C6"/>
    <w:rsid w:val="005A4B8E"/>
    <w:rsid w:val="005E5559"/>
    <w:rsid w:val="006257C6"/>
    <w:rsid w:val="00636B00"/>
    <w:rsid w:val="00644A83"/>
    <w:rsid w:val="00660BE9"/>
    <w:rsid w:val="006C0B47"/>
    <w:rsid w:val="006C7E4A"/>
    <w:rsid w:val="00703C3F"/>
    <w:rsid w:val="00741890"/>
    <w:rsid w:val="0074596C"/>
    <w:rsid w:val="00753B23"/>
    <w:rsid w:val="007737EC"/>
    <w:rsid w:val="00774F24"/>
    <w:rsid w:val="00791B6A"/>
    <w:rsid w:val="007A693F"/>
    <w:rsid w:val="007B32F8"/>
    <w:rsid w:val="007D124E"/>
    <w:rsid w:val="007D1FFD"/>
    <w:rsid w:val="007E0F82"/>
    <w:rsid w:val="0081213B"/>
    <w:rsid w:val="008412A4"/>
    <w:rsid w:val="00856A48"/>
    <w:rsid w:val="00874605"/>
    <w:rsid w:val="008A19DF"/>
    <w:rsid w:val="00910678"/>
    <w:rsid w:val="00936CAB"/>
    <w:rsid w:val="009450C5"/>
    <w:rsid w:val="00951121"/>
    <w:rsid w:val="009537D2"/>
    <w:rsid w:val="00964CDC"/>
    <w:rsid w:val="00984FBD"/>
    <w:rsid w:val="00985BAE"/>
    <w:rsid w:val="009B555E"/>
    <w:rsid w:val="009C1CDA"/>
    <w:rsid w:val="00A0293B"/>
    <w:rsid w:val="00A06684"/>
    <w:rsid w:val="00A40A0C"/>
    <w:rsid w:val="00A553FD"/>
    <w:rsid w:val="00A67877"/>
    <w:rsid w:val="00AB0A37"/>
    <w:rsid w:val="00AF5BA7"/>
    <w:rsid w:val="00B027C2"/>
    <w:rsid w:val="00B103BE"/>
    <w:rsid w:val="00B20DBC"/>
    <w:rsid w:val="00B2449F"/>
    <w:rsid w:val="00B3394E"/>
    <w:rsid w:val="00B34D6C"/>
    <w:rsid w:val="00BA4A66"/>
    <w:rsid w:val="00BB3014"/>
    <w:rsid w:val="00BB3B55"/>
    <w:rsid w:val="00BB7785"/>
    <w:rsid w:val="00BE223E"/>
    <w:rsid w:val="00BE7542"/>
    <w:rsid w:val="00BF21DE"/>
    <w:rsid w:val="00C07DEC"/>
    <w:rsid w:val="00C22C3B"/>
    <w:rsid w:val="00C23933"/>
    <w:rsid w:val="00C7144D"/>
    <w:rsid w:val="00C92020"/>
    <w:rsid w:val="00CC3283"/>
    <w:rsid w:val="00CC6839"/>
    <w:rsid w:val="00CF14D3"/>
    <w:rsid w:val="00CF1589"/>
    <w:rsid w:val="00D01C96"/>
    <w:rsid w:val="00D06F55"/>
    <w:rsid w:val="00D300AF"/>
    <w:rsid w:val="00D34AAF"/>
    <w:rsid w:val="00D528FE"/>
    <w:rsid w:val="00DA6BB0"/>
    <w:rsid w:val="00DB136A"/>
    <w:rsid w:val="00DB1E36"/>
    <w:rsid w:val="00E302F5"/>
    <w:rsid w:val="00E378B4"/>
    <w:rsid w:val="00E40058"/>
    <w:rsid w:val="00E44860"/>
    <w:rsid w:val="00E47809"/>
    <w:rsid w:val="00E66E2A"/>
    <w:rsid w:val="00E86490"/>
    <w:rsid w:val="00EC0C56"/>
    <w:rsid w:val="00EC72D1"/>
    <w:rsid w:val="00EE30A5"/>
    <w:rsid w:val="00F10DE1"/>
    <w:rsid w:val="00F3190A"/>
    <w:rsid w:val="00F73672"/>
    <w:rsid w:val="00FA2C8D"/>
    <w:rsid w:val="00FE57F1"/>
    <w:rsid w:val="00FF60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F83E2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F60C0"/>
    <w:rPr>
      <w:color w:val="808080"/>
    </w:rPr>
  </w:style>
  <w:style w:type="paragraph" w:customStyle="1" w:styleId="3E26CBE499A9445685277B93DF3C49FF">
    <w:name w:val="3E26CBE499A9445685277B93DF3C49FF"/>
    <w:rsid w:val="00240FC2"/>
  </w:style>
  <w:style w:type="paragraph" w:customStyle="1" w:styleId="C379890CB4DB45C8896D7BD5FEBC73FE">
    <w:name w:val="C379890CB4DB45C8896D7BD5FEBC73FE"/>
    <w:rsid w:val="00240FC2"/>
  </w:style>
  <w:style w:type="paragraph" w:customStyle="1" w:styleId="C152C71E822A4C198C414BFCE08A1F0B">
    <w:name w:val="C152C71E822A4C198C414BFCE08A1F0B"/>
    <w:rsid w:val="00240FC2"/>
  </w:style>
  <w:style w:type="paragraph" w:customStyle="1" w:styleId="1782E42622154CB5BFDEDA4C8FFCDE3B">
    <w:name w:val="1782E42622154CB5BFDEDA4C8FFCDE3B"/>
    <w:rsid w:val="00240FC2"/>
  </w:style>
  <w:style w:type="paragraph" w:customStyle="1" w:styleId="4F0EF0B45B354B928BC46BC557FE1187">
    <w:name w:val="4F0EF0B45B354B928BC46BC557FE118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245e7d8f99e66f79f6fb24ee3a0b894f">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03ae396a3da2d3c2c66a31909f57826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66ef227b-8bb7-45a7-93d7-65c949b5a8e5" ContentTypeId="0x0101006B0E9F28F5A7D64E8DB05F4882F3366101" PreviousValue="true"/>
</file>

<file path=customXml/item4.xml><?xml version="1.0" encoding="utf-8"?>
<p:properties xmlns:p="http://schemas.microsoft.com/office/2006/metadata/properties" xmlns:xsi="http://www.w3.org/2001/XMLSchema-instance">
  <documentManagement>
    <Spec_x0020_Type xmlns="64a3e435-be48-4f0a-a6e5-62b31e02ddd9">Special Provisions Insert</Spec_x0020_Type>
    <Category_x0020_Description xmlns="64a3e435-be48-4f0a-a6e5-62b31e02ddd9">PRELIMINARY</Category_x0020_Description>
    <Camera xmlns="64a3e435-be48-4f0a-a6e5-62b31e02ddd9" xsi:nil="true"/>
    <Project_x0020_Description_x0020_Short xmlns="64a3e435-be48-4f0a-a6e5-62b31e02ddd9" xsi:nil="true"/>
    <FAP_x0020_Number xmlns="64a3e435-be48-4f0a-a6e5-62b31e02ddd9">N/A</FAP_x0020_Number>
    <Funding_x0020_Types xmlns="64a3e435-be48-4f0a-a6e5-62b31e02ddd9">
      <Value>State</Value>
      <Value>Federal - A</Value>
      <Value>Federal - O</Value>
    </Funding_x0020_Types>
    <DBE_x0025__x0020__x0028__x0023__x0029_ xmlns="64a3e435-be48-4f0a-a6e5-62b31e02ddd9" xsi:nil="true"/>
    <TOC_x0020_Group_x0020_Sort xmlns="64a3e435-be48-4f0a-a6e5-62b31e02ddd9">Part 3: Category 100 - Preliminary</TOC_x0020_Group_x0020_Sort>
    <County xmlns="64a3e435-be48-4f0a-a6e5-62b31e02ddd9" xsi:nil="true"/>
    <Railroad_x0020_Percent xmlns="64a3e435-be48-4f0a-a6e5-62b31e02ddd9" xsi:nil="true"/>
    <Pre-bid_x0020_Location xmlns="64a3e435-be48-4f0a-a6e5-62b31e02ddd9" xsi:nil="true"/>
    <Title_x0020_2 xmlns="64a3e435-be48-4f0a-a6e5-62b31e02ddd9" xsi:nil="true"/>
    <MBE_x0025__x0020_Total_x0020__x0028__x0023__x0029_ xmlns="64a3e435-be48-4f0a-a6e5-62b31e02ddd9" xsi:nil="true"/>
    <TOC_x0020_Supplemental xmlns="64a3e435-be48-4f0a-a6e5-62b31e02ddd9" xsi:nil="true"/>
    <FileSizeLimit xmlns="64a3e435-be48-4f0a-a6e5-62b31e02ddd9" xsi:nil="true"/>
    <TOC_x0020_Group xmlns="64a3e435-be48-4f0a-a6e5-62b31e02ddd9">Category 100 – Preliminary</TOC_x0020_Group>
    <Src_x0020_Version_x0020_Date xmlns="64a3e435-be48-4f0a-a6e5-62b31e02ddd9">2021-11-01T16:00:00+00:00</Src_x0020_Version_x0020_Date>
    <Diesel_x0020_Fuel xmlns="64a3e435-be48-4f0a-a6e5-62b31e02ddd9" xsi:nil="true"/>
    <Laptop xmlns="64a3e435-be48-4f0a-a6e5-62b31e02ddd9" xsi:nil="true"/>
    <Desktop xmlns="64a3e435-be48-4f0a-a6e5-62b31e02ddd9" xsi:nil="true"/>
    <Contract_x0020_Number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792</Src_x0020_ID>
    <High-Capacity_x0020_Printer xmlns="64a3e435-be48-4f0a-a6e5-62b31e02ddd9" xsi:nil="true"/>
    <Sheets xmlns="64a3e435-be48-4f0a-a6e5-62b31e02ddd9">3</Sheets>
    <Src_x0020_Document_x0020_ID xmlns="64a3e435-be48-4f0a-a6e5-62b31e02ddd9">
      <Url>https://mdotgov.sharepoint.com/sites/SHA_Specifications/_layouts/15/DocIdRedir.aspx?ID=SHASPECS-293233818-792</Url>
      <Description>https://mdotgov.sharepoint.com/sites/SHA_Specifications/_layouts/15/DocIdRedir.aspx?ID=SHASPECS-293233818-792</Description>
    </Src_x0020_Document_x0020_ID>
    <Version_x0020_Date xmlns="64a3e435-be48-4f0a-a6e5-62b31e02ddd9">2026-02-17T05:00:00+00:00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New xmlns="64a3e435-be48-4f0a-a6e5-62b31e02ddd9" xsi:nil="true"/>
    <Failure_x0020_to_x0020_Maintain xmlns="64a3e435-be48-4f0a-a6e5-62b31e02ddd9" xsi:nil="true"/>
    <Monitor xmlns="64a3e435-be48-4f0a-a6e5-62b31e02ddd9" xsi:nil="true"/>
    <Trainees xmlns="64a3e435-be48-4f0a-a6e5-62b31e02ddd9" xsi:nil="true"/>
    <Pre-bid_x0020_Time xmlns="64a3e435-be48-4f0a-a6e5-62b31e02ddd9" xsi:nil="true"/>
    <Doc_x0020_Sort_x0020_Order xmlns="64a3e435-be48-4f0a-a6e5-62b31e02ddd9">4.08</Doc_x0020_Sort_x0020_Order>
    <Table_x0020_Of_x0020_Contents xmlns="64a3e435-be48-4f0a-a6e5-62b31e02ddd9">SPI - Section 104.08 — Temporary Traffic Signs (TTS)</Table_x0020_Of_x0020_Contents>
    <Project_x0020_Description_x0020_Long xmlns="64a3e435-be48-4f0a-a6e5-62b31e02ddd9" xsi:nil="true"/>
    <Pre-bid_x0020_Date xmlns="64a3e435-be48-4f0a-a6e5-62b31e02ddd9" xsi:nil="true"/>
    <_dlc_DocId xmlns="84443a9c-7594-4ac3-8f1c-e65bf2ac8b8e">PDHB-716736527-773</_dlc_DocId>
    <_dlc_DocIdUrl xmlns="84443a9c-7594-4ac3-8f1c-e65bf2ac8b8e">
      <Url>https://mdotgov.sharepoint.com/sites/MDOTSHAProjectDevelopmentHub/_layouts/15/DocIdRedir.aspx?ID=PDHB-716736527-773</Url>
      <Description>PDHB-716736527-773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23292A-741B-4BA6-BB3B-5C065442D459}">
  <ds:schemaRefs>
    <ds:schemaRef ds:uri="http://schemas.microsoft.com/sharepoint/events"/>
  </ds:schemaRefs>
</ds:datastoreItem>
</file>

<file path=customXml/itemProps2.xml><?xml version="1.0" encoding="utf-8"?>
<ds:datastoreItem xmlns:ds="http://schemas.openxmlformats.org/officeDocument/2006/customXml" ds:itemID="{B16CF2FB-11F2-49D6-BD08-588C914AD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84443a9c-7594-4ac3-8f1c-e65bf2ac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B4331A-3A32-4DA1-A0D7-92BC6D877927}">
  <ds:schemaRefs>
    <ds:schemaRef ds:uri="Microsoft.SharePoint.Taxonomy.ContentTypeSync"/>
  </ds:schemaRefs>
</ds:datastoreItem>
</file>

<file path=customXml/itemProps4.xml><?xml version="1.0" encoding="utf-8"?>
<ds:datastoreItem xmlns:ds="http://schemas.openxmlformats.org/officeDocument/2006/customXml" ds:itemID="{296C52D6-1098-44BE-A646-A17F11A3A65A}">
  <ds:schemaRefs>
    <ds:schemaRef ds:uri="http://schemas.microsoft.com/office/2006/metadata/properties"/>
    <ds:schemaRef ds:uri="64a3e435-be48-4f0a-a6e5-62b31e02ddd9"/>
    <ds:schemaRef ds:uri="84443a9c-7594-4ac3-8f1c-e65bf2ac8b8e"/>
  </ds:schemaRefs>
</ds:datastoreItem>
</file>

<file path=customXml/itemProps5.xml><?xml version="1.0" encoding="utf-8"?>
<ds:datastoreItem xmlns:ds="http://schemas.openxmlformats.org/officeDocument/2006/customXml" ds:itemID="{F25CC756-28B3-440B-B1DC-DD8D5045D4B9}">
  <ds:schemaRefs>
    <ds:schemaRef ds:uri="http://schemas.microsoft.com/sharepoint/v3/contenttype/forms"/>
  </ds:schemaRefs>
</ds:datastoreItem>
</file>

<file path=customXml/itemProps6.xml><?xml version="1.0" encoding="utf-8"?>
<ds:datastoreItem xmlns:ds="http://schemas.openxmlformats.org/officeDocument/2006/customXml" ds:itemID="{1D6C5245-3D73-4E97-8E88-1B59803E0509}">
  <ds:schemaRefs>
    <ds:schemaRef ds:uri="http://schemas.microsoft.com/office/2006/metadata/longProperties"/>
  </ds:schemaRefs>
</ds:datastoreItem>
</file>

<file path=customXml/itemProps7.xml><?xml version="1.0" encoding="utf-8"?>
<ds:datastoreItem xmlns:ds="http://schemas.openxmlformats.org/officeDocument/2006/customXml" ds:itemID="{89D2B43A-D88A-406E-A2FE-F4106FB5E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853</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104.08 — Temporary Traffic Signs (TTS)</vt:lpstr>
    </vt:vector>
  </TitlesOfParts>
  <Manager>LDavis@sha.state.md.us</Manager>
  <Company>MDOT SHA</Company>
  <LinksUpToDate>false</LinksUpToDate>
  <CharactersWithSpaces>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104.08 — Temporary Traffic Signs (TTS)</dc:title>
  <dc:subject>SPI</dc:subject>
  <dc:creator>Nataliya Schroeder (Consultant)</dc:creator>
  <cp:keywords/>
  <dc:description/>
  <cp:lastModifiedBy>Roxy Guandique</cp:lastModifiedBy>
  <cp:revision>18</cp:revision>
  <cp:lastPrinted>2025-03-31T12:05:00Z</cp:lastPrinted>
  <dcterms:created xsi:type="dcterms:W3CDTF">2026-02-06T14:33:00Z</dcterms:created>
  <dcterms:modified xsi:type="dcterms:W3CDTF">2026-02-17T20:20:00Z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5800</vt:r8>
  </property>
  <property fmtid="{D5CDD505-2E9C-101B-9397-08002B2CF9AE}" pid="3" name="ContentTypeId">
    <vt:lpwstr>0x0101006B0E9F28F5A7D64E8DB05F4882F3366101004586DB78CAB9814EAD7097D09245C079</vt:lpwstr>
  </property>
  <property fmtid="{D5CDD505-2E9C-101B-9397-08002B2CF9AE}" pid="4" name="IFB_ContractNo">
    <vt:lpwstr>IFB_ContractNo</vt:lpwstr>
  </property>
  <property fmtid="{D5CDD505-2E9C-101B-9397-08002B2CF9AE}" pid="5" name="_dlc_DocIdItemGuid">
    <vt:lpwstr>99af48ef-5143-4757-8f65-3be0c730dbd2</vt:lpwstr>
  </property>
  <property fmtid="{D5CDD505-2E9C-101B-9397-08002B2CF9AE}" pid="6" name="Version Date">
    <vt:filetime>2020-08-14T10:00:00Z</vt:filetime>
  </property>
  <property fmtid="{D5CDD505-2E9C-101B-9397-08002B2CF9AE}" pid="7" name="FHWA Request">
    <vt:lpwstr>3424</vt:lpwstr>
  </property>
  <property fmtid="{D5CDD505-2E9C-101B-9397-08002B2CF9AE}" pid="8" name="_docset_NoMedatataSyncRequired">
    <vt:lpwstr>False</vt:lpwstr>
  </property>
  <property fmtid="{D5CDD505-2E9C-101B-9397-08002B2CF9AE}" pid="9" name="Src ID">
    <vt:r8>792</vt:r8>
  </property>
  <property fmtid="{D5CDD505-2E9C-101B-9397-08002B2CF9AE}" pid="10" name="Src Document ID">
    <vt:lpwstr>https://mdotgov.sharepoint.com/sites/SHA_Specifications/_layouts/15/DocIdRedir.aspx?ID=SHASPECS-293233818-792, https://mdotgov.sharepoint.com/sites/SHA_Specifications/_layouts/15/DocIdRedir.aspx?ID=SHASPECS-293233818-792</vt:lpwstr>
  </property>
  <property fmtid="{D5CDD505-2E9C-101B-9397-08002B2CF9AE}" pid="11" name="Src Version Date">
    <vt:filetime>2021-11-01T16:00:00Z</vt:filetime>
  </property>
  <property fmtid="{D5CDD505-2E9C-101B-9397-08002B2CF9AE}" pid="12" name="Standard Specification Book">
    <vt:lpwstr>5121</vt:lpwstr>
  </property>
  <property fmtid="{D5CDD505-2E9C-101B-9397-08002B2CF9AE}" pid="13" name="Include_TOC">
    <vt:bool>true</vt:bool>
  </property>
  <property fmtid="{D5CDD505-2E9C-101B-9397-08002B2CF9AE}" pid="14" name="IFB Include">
    <vt:bool>true</vt:bool>
  </property>
  <property fmtid="{D5CDD505-2E9C-101B-9397-08002B2CF9AE}" pid="15" name="Funding Types">
    <vt:lpwstr>;#State;#Federal - A;#Federal - O;#</vt:lpwstr>
  </property>
  <property fmtid="{D5CDD505-2E9C-101B-9397-08002B2CF9AE}" pid="16" name="IFB Status">
    <vt:lpwstr>Not Started</vt:lpwstr>
  </property>
  <property fmtid="{D5CDD505-2E9C-101B-9397-08002B2CF9AE}" pid="17" name="FAP Number">
    <vt:lpwstr/>
  </property>
  <property fmtid="{D5CDD505-2E9C-101B-9397-08002B2CF9AE}" pid="18" name="Std File Type">
    <vt:lpwstr>1 - Current Standard</vt:lpwstr>
  </property>
  <property fmtid="{D5CDD505-2E9C-101B-9397-08002B2CF9AE}" pid="19" name="Submit">
    <vt:bool>true</vt:bool>
  </property>
  <property fmtid="{D5CDD505-2E9C-101B-9397-08002B2CF9AE}" pid="20" name="Release Status">
    <vt:lpwstr>Phase 3.1: Preparing: FHWA Review</vt:lpwstr>
  </property>
  <property fmtid="{D5CDD505-2E9C-101B-9397-08002B2CF9AE}" pid="21" name="GrammarlyDocumentId">
    <vt:lpwstr>6ccada7df22a02d954099a682354c28ac6e6ea09a6adf37573212fd4b9985b98</vt:lpwstr>
  </property>
  <property fmtid="{D5CDD505-2E9C-101B-9397-08002B2CF9AE}" pid="22" name="Network ID">
    <vt:lpwstr>99;#Nataliya Schroeder (Consultant)</vt:lpwstr>
  </property>
  <property fmtid="{D5CDD505-2E9C-101B-9397-08002B2CF9AE}" pid="23" name="Office">
    <vt:lpwstr>OOTS</vt:lpwstr>
  </property>
  <property fmtid="{D5CDD505-2E9C-101B-9397-08002B2CF9AE}" pid="24" name="MediaServiceImageTags">
    <vt:lpwstr/>
  </property>
  <property fmtid="{D5CDD505-2E9C-101B-9397-08002B2CF9AE}" pid="25" name="DocumentSetDescription">
    <vt:lpwstr/>
  </property>
  <property fmtid="{D5CDD505-2E9C-101B-9397-08002B2CF9AE}" pid="26" name="AutomationDetailAction">
    <vt:lpwstr>Update File Properties - Flow Run Stamp</vt:lpwstr>
  </property>
  <property fmtid="{D5CDD505-2E9C-101B-9397-08002B2CF9AE}" pid="27" name="ClearinghousePhase">
    <vt:lpwstr>6</vt:lpwstr>
  </property>
  <property fmtid="{D5CDD505-2E9C-101B-9397-08002B2CF9AE}" pid="28" name="xd_ProgID">
    <vt:lpwstr/>
  </property>
  <property fmtid="{D5CDD505-2E9C-101B-9397-08002B2CF9AE}" pid="29" name="ComplianceAssetId">
    <vt:lpwstr/>
  </property>
  <property fmtid="{D5CDD505-2E9C-101B-9397-08002B2CF9AE}" pid="30" name="TemplateUrl">
    <vt:lpwstr/>
  </property>
  <property fmtid="{D5CDD505-2E9C-101B-9397-08002B2CF9AE}" pid="31" name="Sponsor">
    <vt:lpwstr>54</vt:lpwstr>
  </property>
  <property fmtid="{D5CDD505-2E9C-101B-9397-08002B2CF9AE}" pid="32" name="SpecSet_LU">
    <vt:lpwstr>398</vt:lpwstr>
  </property>
  <property fmtid="{D5CDD505-2E9C-101B-9397-08002B2CF9AE}" pid="33" name="TriggerFlowInfo">
    <vt:lpwstr/>
  </property>
  <property fmtid="{D5CDD505-2E9C-101B-9397-08002B2CF9AE}" pid="34" name="PhaseStep">
    <vt:lpwstr>04 - Ready for Phase</vt:lpwstr>
  </property>
  <property fmtid="{D5CDD505-2E9C-101B-9397-08002B2CF9AE}" pid="35" name="xd_Signature">
    <vt:bool>false</vt:bool>
  </property>
</Properties>
</file>